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tbl>
      <w:tblPr>
        <w:tblStyle w:val="a"/>
        <w:tblpPr w:leftFromText="141" w:rightFromText="141" w:vertAnchor="text" w:tblpX="561" w:tblpY="1"/>
        <w:tblOverlap w:val="never"/>
        <w:tblW w:w="991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28" w:type="dxa"/>
          <w:bottom w:w="57" w:type="dxa"/>
        </w:tblCellMar>
        <w:tblLook w:val="0400" w:firstRow="0" w:lastRow="0" w:firstColumn="0" w:lastColumn="0" w:noHBand="0" w:noVBand="1"/>
      </w:tblPr>
      <w:tblGrid>
        <w:gridCol w:w="1271"/>
        <w:gridCol w:w="2161"/>
        <w:gridCol w:w="2162"/>
        <w:gridCol w:w="922"/>
        <w:gridCol w:w="1240"/>
        <w:gridCol w:w="2162"/>
      </w:tblGrid>
      <w:tr w:rsidR="00816787" w:rsidRPr="004430F6" w14:paraId="76314422" w14:textId="77777777" w:rsidTr="006C5C35">
        <w:trPr>
          <w:trHeight w:val="340"/>
        </w:trPr>
        <w:tc>
          <w:tcPr>
            <w:tcW w:w="9918" w:type="dxa"/>
            <w:gridSpan w:val="6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CCFF99"/>
            <w:vAlign w:val="center"/>
          </w:tcPr>
          <w:p w14:paraId="62FF461A" w14:textId="7C4AAEF9" w:rsidR="00816787" w:rsidRPr="004430F6" w:rsidRDefault="00921AED" w:rsidP="006C5C35">
            <w:pPr>
              <w:pStyle w:val="Normal1"/>
              <w:rPr>
                <w:rFonts w:ascii="Arial" w:hAnsi="Arial" w:cs="Arial"/>
              </w:rPr>
            </w:pPr>
            <w:r w:rsidRPr="004430F6">
              <w:rPr>
                <w:rFonts w:ascii="Arial" w:hAnsi="Arial" w:cs="Arial"/>
                <w:b/>
                <w:sz w:val="32"/>
                <w:szCs w:val="32"/>
              </w:rPr>
              <w:t xml:space="preserve">PROGRAM - Frøsamlernes </w:t>
            </w:r>
            <w:r w:rsidR="006C0971">
              <w:rPr>
                <w:rFonts w:ascii="Arial" w:hAnsi="Arial" w:cs="Arial"/>
                <w:b/>
                <w:sz w:val="32"/>
                <w:szCs w:val="32"/>
              </w:rPr>
              <w:t>Årsmøde</w:t>
            </w:r>
            <w:r w:rsidR="00335661" w:rsidRPr="004430F6">
              <w:rPr>
                <w:rFonts w:ascii="Arial" w:hAnsi="Arial" w:cs="Arial"/>
                <w:b/>
                <w:sz w:val="32"/>
                <w:szCs w:val="32"/>
              </w:rPr>
              <w:t xml:space="preserve"> 202</w:t>
            </w:r>
            <w:r w:rsidR="006C0971"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</w:tc>
      </w:tr>
      <w:tr w:rsidR="00816787" w:rsidRPr="004430F6" w14:paraId="7BE48440" w14:textId="77777777" w:rsidTr="006C5C35">
        <w:trPr>
          <w:trHeight w:val="722"/>
        </w:trPr>
        <w:tc>
          <w:tcPr>
            <w:tcW w:w="9918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CCFF99"/>
            <w:vAlign w:val="center"/>
          </w:tcPr>
          <w:p w14:paraId="5B0FD3BF" w14:textId="77777777" w:rsidR="005837AA" w:rsidRPr="004430F6" w:rsidRDefault="005837AA" w:rsidP="006C5C35">
            <w:pPr>
              <w:pStyle w:val="Normal1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093B28EC" w14:textId="13AED87E" w:rsidR="005837AA" w:rsidRPr="004430F6" w:rsidRDefault="00921AED" w:rsidP="006C5C35">
            <w:pPr>
              <w:pStyle w:val="Normal1"/>
              <w:rPr>
                <w:rFonts w:ascii="Arial" w:hAnsi="Arial" w:cs="Arial"/>
                <w:b/>
              </w:rPr>
            </w:pPr>
            <w:r w:rsidRPr="004430F6">
              <w:rPr>
                <w:rFonts w:ascii="Arial" w:hAnsi="Arial" w:cs="Arial"/>
                <w:b/>
              </w:rPr>
              <w:t xml:space="preserve">DATO: </w:t>
            </w:r>
            <w:r w:rsidR="005A3D8D">
              <w:rPr>
                <w:rFonts w:ascii="Arial" w:hAnsi="Arial" w:cs="Arial"/>
                <w:b/>
              </w:rPr>
              <w:t>1</w:t>
            </w:r>
            <w:r w:rsidR="006C0971">
              <w:rPr>
                <w:rFonts w:ascii="Arial" w:hAnsi="Arial" w:cs="Arial"/>
                <w:b/>
              </w:rPr>
              <w:t>3</w:t>
            </w:r>
            <w:r w:rsidR="00335661" w:rsidRPr="004430F6">
              <w:rPr>
                <w:rFonts w:ascii="Arial" w:hAnsi="Arial" w:cs="Arial"/>
                <w:b/>
              </w:rPr>
              <w:t xml:space="preserve">. til </w:t>
            </w:r>
            <w:r w:rsidR="006C0971">
              <w:rPr>
                <w:rFonts w:ascii="Arial" w:hAnsi="Arial" w:cs="Arial"/>
                <w:b/>
              </w:rPr>
              <w:t>15</w:t>
            </w:r>
            <w:r w:rsidR="00335661" w:rsidRPr="004430F6">
              <w:rPr>
                <w:rFonts w:ascii="Arial" w:hAnsi="Arial" w:cs="Arial"/>
                <w:b/>
              </w:rPr>
              <w:t xml:space="preserve">. </w:t>
            </w:r>
            <w:r w:rsidR="006C0971">
              <w:rPr>
                <w:rFonts w:ascii="Arial" w:hAnsi="Arial" w:cs="Arial"/>
                <w:b/>
              </w:rPr>
              <w:t>marts</w:t>
            </w:r>
            <w:r w:rsidR="00335661" w:rsidRPr="004430F6">
              <w:rPr>
                <w:rFonts w:ascii="Arial" w:hAnsi="Arial" w:cs="Arial"/>
                <w:b/>
              </w:rPr>
              <w:t xml:space="preserve"> 202</w:t>
            </w:r>
            <w:r w:rsidR="006C0971">
              <w:rPr>
                <w:rFonts w:ascii="Arial" w:hAnsi="Arial" w:cs="Arial"/>
                <w:b/>
              </w:rPr>
              <w:t>6</w:t>
            </w:r>
          </w:p>
          <w:p w14:paraId="691F48A2" w14:textId="0F5399AE" w:rsidR="005A3D8D" w:rsidRPr="005A3D8D" w:rsidRDefault="00D115BF" w:rsidP="006C5C35">
            <w:pPr>
              <w:pStyle w:val="Normal1"/>
              <w:rPr>
                <w:rFonts w:ascii="Arial" w:hAnsi="Arial" w:cs="Arial"/>
                <w:b/>
              </w:rPr>
            </w:pPr>
            <w:r w:rsidRPr="004430F6">
              <w:rPr>
                <w:rFonts w:ascii="Arial" w:hAnsi="Arial" w:cs="Arial"/>
                <w:b/>
              </w:rPr>
              <w:t>STED</w:t>
            </w:r>
            <w:r w:rsidR="004430F6" w:rsidRPr="004430F6">
              <w:rPr>
                <w:rFonts w:ascii="Arial" w:hAnsi="Arial" w:cs="Arial"/>
                <w:b/>
              </w:rPr>
              <w:t>:</w:t>
            </w:r>
            <w:r w:rsidR="00FD1D93" w:rsidRPr="004430F6">
              <w:rPr>
                <w:rFonts w:ascii="Arial" w:hAnsi="Arial" w:cs="Arial"/>
                <w:b/>
              </w:rPr>
              <w:t xml:space="preserve"> </w:t>
            </w:r>
            <w:r w:rsidR="00593CF4" w:rsidRPr="00593CF4">
              <w:rPr>
                <w:rFonts w:ascii="Arial" w:hAnsi="Arial" w:cs="Arial"/>
                <w:b/>
                <w:bCs/>
              </w:rPr>
              <w:t xml:space="preserve">Aarhus </w:t>
            </w:r>
            <w:proofErr w:type="spellStart"/>
            <w:r w:rsidR="00593CF4" w:rsidRPr="00593CF4">
              <w:rPr>
                <w:rFonts w:ascii="Arial" w:hAnsi="Arial" w:cs="Arial"/>
                <w:b/>
                <w:bCs/>
              </w:rPr>
              <w:t>Hostel</w:t>
            </w:r>
            <w:proofErr w:type="spellEnd"/>
            <w:r w:rsidR="00593CF4" w:rsidRPr="00593CF4">
              <w:rPr>
                <w:rFonts w:ascii="Arial" w:hAnsi="Arial" w:cs="Arial"/>
                <w:b/>
                <w:bCs/>
              </w:rPr>
              <w:t xml:space="preserve"> og Hotel</w:t>
            </w:r>
            <w:r w:rsidR="00593CF4">
              <w:rPr>
                <w:rFonts w:ascii="Arial" w:hAnsi="Arial" w:cs="Arial"/>
                <w:b/>
              </w:rPr>
              <w:t xml:space="preserve">, </w:t>
            </w:r>
            <w:r w:rsidR="00593CF4" w:rsidRPr="00593CF4">
              <w:rPr>
                <w:rFonts w:ascii="Arial" w:hAnsi="Arial" w:cs="Arial"/>
                <w:b/>
              </w:rPr>
              <w:t>Beringvej 1</w:t>
            </w:r>
            <w:r w:rsidR="00593CF4">
              <w:rPr>
                <w:rFonts w:ascii="Arial" w:hAnsi="Arial" w:cs="Arial"/>
                <w:b/>
              </w:rPr>
              <w:t xml:space="preserve">, </w:t>
            </w:r>
            <w:r w:rsidR="00593CF4" w:rsidRPr="00593CF4">
              <w:rPr>
                <w:rFonts w:ascii="Arial" w:hAnsi="Arial" w:cs="Arial"/>
                <w:b/>
              </w:rPr>
              <w:t>8361 Hasselager</w:t>
            </w:r>
          </w:p>
          <w:p w14:paraId="6139A7BA" w14:textId="77777777" w:rsidR="004137A3" w:rsidRPr="004430F6" w:rsidRDefault="004137A3" w:rsidP="006C5C35">
            <w:pPr>
              <w:pStyle w:val="Normal1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16787" w:rsidRPr="004430F6" w14:paraId="331C7D23" w14:textId="77777777" w:rsidTr="006C5C35">
        <w:trPr>
          <w:trHeight w:val="340"/>
        </w:trPr>
        <w:tc>
          <w:tcPr>
            <w:tcW w:w="1271" w:type="dxa"/>
            <w:tcBorders>
              <w:top w:val="single" w:sz="4" w:space="0" w:color="000000"/>
              <w:bottom w:val="single" w:sz="8" w:space="0" w:color="auto"/>
            </w:tcBorders>
            <w:vAlign w:val="center"/>
          </w:tcPr>
          <w:p w14:paraId="08B28ADB" w14:textId="77777777" w:rsidR="00816787" w:rsidRPr="004430F6" w:rsidRDefault="00816787" w:rsidP="006C5C35">
            <w:pPr>
              <w:pStyle w:val="Normal1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bottom w:val="single" w:sz="8" w:space="0" w:color="auto"/>
            </w:tcBorders>
            <w:vAlign w:val="center"/>
          </w:tcPr>
          <w:p w14:paraId="4485B3EC" w14:textId="77777777" w:rsidR="00816787" w:rsidRPr="004430F6" w:rsidRDefault="00816787" w:rsidP="006C5C35">
            <w:pPr>
              <w:pStyle w:val="Normal1"/>
              <w:contextualSpacing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bottom w:val="single" w:sz="8" w:space="0" w:color="auto"/>
            </w:tcBorders>
            <w:vAlign w:val="center"/>
          </w:tcPr>
          <w:p w14:paraId="58543FB2" w14:textId="77777777" w:rsidR="00816787" w:rsidRPr="004430F6" w:rsidRDefault="00816787" w:rsidP="006C5C35">
            <w:pPr>
              <w:pStyle w:val="Normal1"/>
              <w:contextualSpacing/>
              <w:rPr>
                <w:rFonts w:ascii="Arial" w:hAnsi="Arial" w:cs="Arial"/>
              </w:rPr>
            </w:pPr>
          </w:p>
        </w:tc>
      </w:tr>
      <w:tr w:rsidR="007F5071" w:rsidRPr="004430F6" w14:paraId="6995283E" w14:textId="77777777" w:rsidTr="006C5C35">
        <w:trPr>
          <w:trHeight w:val="259"/>
        </w:trPr>
        <w:tc>
          <w:tcPr>
            <w:tcW w:w="99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99"/>
          </w:tcPr>
          <w:p w14:paraId="0956FF84" w14:textId="217F8514" w:rsidR="007F5071" w:rsidRPr="004430F6" w:rsidRDefault="007F5071" w:rsidP="006C5C35">
            <w:pPr>
              <w:pStyle w:val="Normal1"/>
              <w:contextualSpacing/>
              <w:rPr>
                <w:rFonts w:ascii="Arial" w:hAnsi="Arial" w:cs="Arial"/>
              </w:rPr>
            </w:pPr>
            <w:r w:rsidRPr="004430F6">
              <w:rPr>
                <w:rFonts w:ascii="Arial" w:hAnsi="Arial" w:cs="Arial"/>
                <w:b/>
              </w:rPr>
              <w:t xml:space="preserve">FREDAG </w:t>
            </w:r>
            <w:r w:rsidR="005A3D8D">
              <w:rPr>
                <w:rFonts w:ascii="Arial" w:hAnsi="Arial" w:cs="Arial"/>
                <w:b/>
              </w:rPr>
              <w:t>1</w:t>
            </w:r>
            <w:r w:rsidR="00593CF4">
              <w:rPr>
                <w:rFonts w:ascii="Arial" w:hAnsi="Arial" w:cs="Arial"/>
                <w:b/>
              </w:rPr>
              <w:t>3</w:t>
            </w:r>
            <w:r w:rsidRPr="004430F6">
              <w:rPr>
                <w:rFonts w:ascii="Arial" w:hAnsi="Arial" w:cs="Arial"/>
                <w:b/>
              </w:rPr>
              <w:t xml:space="preserve">. </w:t>
            </w:r>
            <w:r w:rsidR="00593CF4">
              <w:rPr>
                <w:rFonts w:ascii="Arial" w:hAnsi="Arial" w:cs="Arial"/>
                <w:b/>
              </w:rPr>
              <w:t>MARTS</w:t>
            </w:r>
          </w:p>
        </w:tc>
      </w:tr>
      <w:tr w:rsidR="007F5071" w:rsidRPr="004430F6" w14:paraId="0B5E9DD8" w14:textId="77777777" w:rsidTr="006C5C35">
        <w:trPr>
          <w:trHeight w:val="279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A35C2B2" w14:textId="625BE428" w:rsidR="007F5071" w:rsidRPr="004430F6" w:rsidRDefault="007F5071" w:rsidP="006C5C35">
            <w:pPr>
              <w:pStyle w:val="Normal1"/>
              <w:contextualSpacing/>
              <w:rPr>
                <w:rFonts w:ascii="Arial" w:hAnsi="Arial" w:cs="Arial"/>
              </w:rPr>
            </w:pPr>
            <w:r w:rsidRPr="004430F6">
              <w:rPr>
                <w:rFonts w:ascii="Arial" w:hAnsi="Arial" w:cs="Arial"/>
                <w:b/>
              </w:rPr>
              <w:t>16</w:t>
            </w:r>
            <w:r w:rsidR="0032431A">
              <w:rPr>
                <w:rFonts w:ascii="Arial" w:hAnsi="Arial" w:cs="Arial"/>
                <w:b/>
              </w:rPr>
              <w:t>-17</w:t>
            </w:r>
          </w:p>
        </w:tc>
        <w:tc>
          <w:tcPr>
            <w:tcW w:w="86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293CE4F" w14:textId="1594E93B" w:rsidR="007F5071" w:rsidRPr="004430F6" w:rsidRDefault="007F5071" w:rsidP="006C5C35">
            <w:pPr>
              <w:pStyle w:val="Normal1"/>
              <w:contextualSpacing/>
              <w:rPr>
                <w:rFonts w:ascii="Arial" w:hAnsi="Arial" w:cs="Arial"/>
              </w:rPr>
            </w:pPr>
            <w:r w:rsidRPr="004430F6">
              <w:rPr>
                <w:rFonts w:ascii="Arial" w:hAnsi="Arial" w:cs="Arial"/>
                <w:b/>
              </w:rPr>
              <w:t>Indkvartering</w:t>
            </w:r>
          </w:p>
        </w:tc>
      </w:tr>
      <w:tr w:rsidR="0032431A" w:rsidRPr="004430F6" w14:paraId="185C60DC" w14:textId="77777777" w:rsidTr="006C5C35">
        <w:trPr>
          <w:trHeight w:val="279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A9C2EFD" w14:textId="42986BCD" w:rsidR="0032431A" w:rsidRPr="004430F6" w:rsidRDefault="0032431A" w:rsidP="006C5C35">
            <w:pPr>
              <w:pStyle w:val="Normal1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17-18</w:t>
            </w:r>
          </w:p>
        </w:tc>
        <w:tc>
          <w:tcPr>
            <w:tcW w:w="86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4C36DE9" w14:textId="4428B0DF" w:rsidR="0032431A" w:rsidRPr="008B6BB8" w:rsidRDefault="0032431A" w:rsidP="006C5C35">
            <w:pPr>
              <w:pStyle w:val="Normal1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Velkomst til både nye og erfarne frøsamlere</w:t>
            </w:r>
          </w:p>
        </w:tc>
      </w:tr>
      <w:tr w:rsidR="008B6BB8" w:rsidRPr="004430F6" w14:paraId="149C9750" w14:textId="77777777" w:rsidTr="006C5C35">
        <w:trPr>
          <w:trHeight w:val="212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B53FBCA" w14:textId="52075BF0" w:rsidR="008B6BB8" w:rsidRPr="004430F6" w:rsidRDefault="008B6BB8" w:rsidP="006C5C35">
            <w:pPr>
              <w:pStyle w:val="Normal1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3E4B7B">
              <w:rPr>
                <w:rFonts w:ascii="Arial" w:hAnsi="Arial" w:cs="Arial"/>
                <w:b/>
              </w:rPr>
              <w:t>8</w:t>
            </w:r>
            <w:r>
              <w:rPr>
                <w:rFonts w:ascii="Arial" w:hAnsi="Arial" w:cs="Arial"/>
                <w:b/>
              </w:rPr>
              <w:t>-19.</w:t>
            </w:r>
            <w:r w:rsidR="00E91501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86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FEF2648" w14:textId="54FE183A" w:rsidR="008B6BB8" w:rsidRPr="004430F6" w:rsidRDefault="003E4B7B" w:rsidP="008B6BB8">
            <w:pPr>
              <w:pStyle w:val="Normal1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Aftensmad</w:t>
            </w:r>
          </w:p>
        </w:tc>
      </w:tr>
      <w:tr w:rsidR="00E91501" w:rsidRPr="004430F6" w14:paraId="017C4E70" w14:textId="77777777" w:rsidTr="000C2665">
        <w:trPr>
          <w:trHeight w:val="851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BBFC0E2" w14:textId="1B9A3BEE" w:rsidR="00E91501" w:rsidRDefault="00E91501" w:rsidP="006C5C35">
            <w:pPr>
              <w:pStyle w:val="Normal1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19.15-19.30</w:t>
            </w:r>
          </w:p>
        </w:tc>
        <w:tc>
          <w:tcPr>
            <w:tcW w:w="86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212A9F8" w14:textId="6A439561" w:rsidR="00E91501" w:rsidRDefault="00E91501" w:rsidP="002E0F09">
            <w:pPr>
              <w:pStyle w:val="Normal1"/>
              <w:spacing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Velkomst til vores gæster fra Letland og Litauen</w:t>
            </w:r>
          </w:p>
          <w:p w14:paraId="265762F6" w14:textId="7356CFD8" w:rsidR="00E91501" w:rsidRDefault="00E91501" w:rsidP="00E91501">
            <w:pPr>
              <w:pStyle w:val="Normal1"/>
              <w:contextualSpacing/>
              <w:rPr>
                <w:rFonts w:ascii="Arial" w:hAnsi="Arial" w:cs="Arial"/>
                <w:b/>
              </w:rPr>
            </w:pPr>
            <w:r w:rsidRPr="00A438ED">
              <w:rPr>
                <w:rFonts w:ascii="Arial" w:hAnsi="Arial" w:cs="Arial"/>
                <w:bCs/>
              </w:rPr>
              <w:t xml:space="preserve">Vi møder den baltiske gruppe og hører lidt om </w:t>
            </w:r>
            <w:r>
              <w:rPr>
                <w:rFonts w:ascii="Arial" w:hAnsi="Arial" w:cs="Arial"/>
                <w:bCs/>
              </w:rPr>
              <w:t xml:space="preserve">deres arbejde, </w:t>
            </w:r>
            <w:r w:rsidRPr="008B6BB8">
              <w:rPr>
                <w:rFonts w:ascii="Arial" w:hAnsi="Arial" w:cs="Arial"/>
                <w:bCs/>
              </w:rPr>
              <w:t>samt om vores fælles projekt ”</w:t>
            </w:r>
            <w:proofErr w:type="spellStart"/>
            <w:r>
              <w:fldChar w:fldCharType="begin"/>
            </w:r>
            <w:r>
              <w:instrText>HYPERLINK "https://www.froesamlerne.dk/nyheder/2025/froesamling-til-flere-giver-mere-modstandskraft"</w:instrText>
            </w:r>
            <w:r>
              <w:fldChar w:fldCharType="separate"/>
            </w:r>
            <w:r w:rsidRPr="008B6BB8">
              <w:rPr>
                <w:rStyle w:val="Hyperlink"/>
                <w:rFonts w:ascii="Arial" w:hAnsi="Arial" w:cs="Arial"/>
                <w:bCs/>
              </w:rPr>
              <w:t>Resilience</w:t>
            </w:r>
            <w:proofErr w:type="spellEnd"/>
            <w:r>
              <w:fldChar w:fldCharType="end"/>
            </w:r>
            <w:r w:rsidRPr="008B6BB8">
              <w:rPr>
                <w:rFonts w:ascii="Arial" w:hAnsi="Arial" w:cs="Arial"/>
                <w:bCs/>
              </w:rPr>
              <w:t>”</w:t>
            </w:r>
            <w:r>
              <w:rPr>
                <w:rFonts w:ascii="Arial" w:hAnsi="Arial" w:cs="Arial"/>
                <w:bCs/>
              </w:rPr>
              <w:t xml:space="preserve">, som de </w:t>
            </w:r>
            <w:r w:rsidR="006838AA">
              <w:rPr>
                <w:rFonts w:ascii="Arial" w:hAnsi="Arial" w:cs="Arial"/>
                <w:bCs/>
              </w:rPr>
              <w:t>deltager i</w:t>
            </w:r>
            <w:r>
              <w:rPr>
                <w:rFonts w:ascii="Arial" w:hAnsi="Arial" w:cs="Arial"/>
                <w:bCs/>
              </w:rPr>
              <w:t>.</w:t>
            </w:r>
          </w:p>
        </w:tc>
      </w:tr>
      <w:tr w:rsidR="00816787" w:rsidRPr="004430F6" w14:paraId="549E3DC9" w14:textId="77777777" w:rsidTr="002E0F09">
        <w:trPr>
          <w:trHeight w:val="596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EB322AA" w14:textId="5A1FF225" w:rsidR="00816787" w:rsidRPr="004430F6" w:rsidRDefault="0010503C" w:rsidP="006C5C35">
            <w:pPr>
              <w:pStyle w:val="Normal1"/>
              <w:contextualSpacing/>
              <w:rPr>
                <w:rFonts w:ascii="Arial" w:hAnsi="Arial" w:cs="Arial"/>
              </w:rPr>
            </w:pPr>
            <w:r w:rsidRPr="004430F6">
              <w:rPr>
                <w:rFonts w:ascii="Arial" w:hAnsi="Arial" w:cs="Arial"/>
                <w:b/>
              </w:rPr>
              <w:t>19</w:t>
            </w:r>
            <w:r w:rsidR="00D47F93">
              <w:rPr>
                <w:rFonts w:ascii="Arial" w:hAnsi="Arial" w:cs="Arial"/>
                <w:b/>
              </w:rPr>
              <w:t>.</w:t>
            </w:r>
            <w:r w:rsidR="00335661" w:rsidRPr="004430F6">
              <w:rPr>
                <w:rFonts w:ascii="Arial" w:hAnsi="Arial" w:cs="Arial"/>
                <w:b/>
              </w:rPr>
              <w:t>30-2</w:t>
            </w:r>
            <w:r w:rsidR="007545F9">
              <w:rPr>
                <w:rFonts w:ascii="Arial" w:hAnsi="Arial" w:cs="Arial"/>
                <w:b/>
              </w:rPr>
              <w:t>0.</w:t>
            </w:r>
            <w:r w:rsidR="006732EC">
              <w:rPr>
                <w:rFonts w:ascii="Arial" w:hAnsi="Arial" w:cs="Arial"/>
                <w:b/>
              </w:rPr>
              <w:t>45</w:t>
            </w:r>
          </w:p>
        </w:tc>
        <w:tc>
          <w:tcPr>
            <w:tcW w:w="86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7BB2601" w14:textId="16D24CAA" w:rsidR="007545F9" w:rsidRDefault="007545F9" w:rsidP="002E0F09">
            <w:pPr>
              <w:pStyle w:val="Default"/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Dokumentarfilmen </w:t>
            </w:r>
            <w:proofErr w:type="spellStart"/>
            <w:r w:rsidR="000C2665">
              <w:rPr>
                <w:rFonts w:ascii="Arial" w:hAnsi="Arial" w:cs="Arial"/>
                <w:b/>
                <w:sz w:val="22"/>
                <w:szCs w:val="22"/>
              </w:rPr>
              <w:t>FRø</w:t>
            </w:r>
            <w:proofErr w:type="spellEnd"/>
          </w:p>
          <w:p w14:paraId="6AD6FC69" w14:textId="0566113E" w:rsidR="00E86311" w:rsidRPr="004430F6" w:rsidRDefault="007545F9" w:rsidP="007545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Filmskaberen I</w:t>
            </w:r>
            <w:r w:rsidRPr="0073396F">
              <w:rPr>
                <w:rFonts w:ascii="Arial" w:hAnsi="Arial" w:cs="Arial"/>
                <w:bCs/>
              </w:rPr>
              <w:t xml:space="preserve">sabelle </w:t>
            </w:r>
            <w:proofErr w:type="spellStart"/>
            <w:r w:rsidRPr="0073396F">
              <w:rPr>
                <w:rFonts w:ascii="Arial" w:hAnsi="Arial" w:cs="Arial"/>
                <w:bCs/>
              </w:rPr>
              <w:t>Denaro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r w:rsidRPr="0073396F">
              <w:rPr>
                <w:rFonts w:ascii="Arial" w:hAnsi="Arial" w:cs="Arial"/>
                <w:bCs/>
              </w:rPr>
              <w:t>introducerer</w:t>
            </w:r>
            <w:r>
              <w:rPr>
                <w:rFonts w:ascii="Arial" w:hAnsi="Arial" w:cs="Arial"/>
                <w:bCs/>
              </w:rPr>
              <w:t xml:space="preserve"> filmen.</w:t>
            </w:r>
            <w:r w:rsidRPr="0073396F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V</w:t>
            </w:r>
            <w:r w:rsidRPr="0073396F">
              <w:rPr>
                <w:rFonts w:ascii="Arial" w:hAnsi="Arial" w:cs="Arial"/>
                <w:bCs/>
              </w:rPr>
              <w:t>i ser filmen sammen</w:t>
            </w:r>
            <w:r w:rsidR="009B1613">
              <w:rPr>
                <w:rFonts w:ascii="Arial" w:hAnsi="Arial" w:cs="Arial"/>
                <w:bCs/>
              </w:rPr>
              <w:t>.</w:t>
            </w:r>
          </w:p>
        </w:tc>
      </w:tr>
      <w:tr w:rsidR="007545F9" w:rsidRPr="004430F6" w14:paraId="73CE2FAD" w14:textId="77777777" w:rsidTr="002E0F09">
        <w:trPr>
          <w:trHeight w:val="606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3C8C4FF" w14:textId="465909E9" w:rsidR="009B1613" w:rsidRPr="004430F6" w:rsidRDefault="007545F9" w:rsidP="006C5C35">
            <w:pPr>
              <w:pStyle w:val="Normal1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78431D">
              <w:rPr>
                <w:rFonts w:ascii="Arial" w:hAnsi="Arial" w:cs="Arial"/>
                <w:b/>
              </w:rPr>
              <w:t>1</w:t>
            </w:r>
            <w:r w:rsidR="009B1613">
              <w:rPr>
                <w:rFonts w:ascii="Arial" w:hAnsi="Arial" w:cs="Arial"/>
                <w:b/>
              </w:rPr>
              <w:t>-</w:t>
            </w:r>
            <w:r w:rsidR="0078431D">
              <w:rPr>
                <w:rFonts w:ascii="Arial" w:hAnsi="Arial" w:cs="Arial"/>
                <w:b/>
              </w:rPr>
              <w:t>21.30</w:t>
            </w:r>
          </w:p>
        </w:tc>
        <w:tc>
          <w:tcPr>
            <w:tcW w:w="86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6ECBF75" w14:textId="41D74658" w:rsidR="007545F9" w:rsidRDefault="007545F9" w:rsidP="002E0F09">
            <w:pPr>
              <w:pStyle w:val="Default"/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7545F9">
              <w:rPr>
                <w:rFonts w:ascii="Arial" w:hAnsi="Arial" w:cs="Arial"/>
                <w:b/>
                <w:sz w:val="22"/>
                <w:szCs w:val="22"/>
              </w:rPr>
              <w:t>iskussion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af dokumentarfilmen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FRø</w:t>
            </w:r>
            <w:proofErr w:type="spellEnd"/>
          </w:p>
          <w:p w14:paraId="783A68AA" w14:textId="668D2A99" w:rsidR="007545F9" w:rsidRPr="007545F9" w:rsidRDefault="007545F9" w:rsidP="007545F9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 drikker kaffe og te, mens vi diskuterer filmen</w:t>
            </w:r>
            <w:r w:rsidR="009B1613">
              <w:rPr>
                <w:rFonts w:ascii="Arial" w:hAnsi="Arial" w:cs="Arial"/>
                <w:bCs/>
                <w:sz w:val="22"/>
                <w:szCs w:val="22"/>
              </w:rPr>
              <w:t xml:space="preserve"> med Isabelle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816787" w:rsidRPr="004430F6" w14:paraId="45830DC8" w14:textId="77777777" w:rsidTr="006C5C35">
        <w:trPr>
          <w:trHeight w:val="340"/>
        </w:trPr>
        <w:tc>
          <w:tcPr>
            <w:tcW w:w="1271" w:type="dxa"/>
            <w:tcBorders>
              <w:top w:val="single" w:sz="8" w:space="0" w:color="auto"/>
              <w:bottom w:val="single" w:sz="4" w:space="0" w:color="000000"/>
            </w:tcBorders>
          </w:tcPr>
          <w:p w14:paraId="55B51951" w14:textId="77777777" w:rsidR="00816787" w:rsidRPr="004430F6" w:rsidRDefault="00816787" w:rsidP="006C5C35">
            <w:pPr>
              <w:pStyle w:val="Normal1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3"/>
            <w:tcBorders>
              <w:top w:val="single" w:sz="8" w:space="0" w:color="auto"/>
              <w:bottom w:val="single" w:sz="4" w:space="0" w:color="000000"/>
            </w:tcBorders>
          </w:tcPr>
          <w:p w14:paraId="1F991557" w14:textId="77777777" w:rsidR="00816787" w:rsidRPr="004430F6" w:rsidRDefault="00816787" w:rsidP="006C5C35">
            <w:pPr>
              <w:pStyle w:val="Normal1"/>
              <w:contextualSpacing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  <w:tcBorders>
              <w:top w:val="single" w:sz="8" w:space="0" w:color="auto"/>
              <w:bottom w:val="single" w:sz="4" w:space="0" w:color="000000"/>
            </w:tcBorders>
          </w:tcPr>
          <w:p w14:paraId="4ED46712" w14:textId="77777777" w:rsidR="00816787" w:rsidRPr="004430F6" w:rsidRDefault="00816787" w:rsidP="006C5C35">
            <w:pPr>
              <w:pStyle w:val="Normal1"/>
              <w:contextualSpacing/>
              <w:rPr>
                <w:rFonts w:ascii="Arial" w:hAnsi="Arial" w:cs="Arial"/>
              </w:rPr>
            </w:pPr>
          </w:p>
        </w:tc>
      </w:tr>
      <w:tr w:rsidR="007F5071" w:rsidRPr="004430F6" w14:paraId="4E14851F" w14:textId="77777777" w:rsidTr="006C5C35">
        <w:trPr>
          <w:trHeight w:val="253"/>
        </w:trPr>
        <w:tc>
          <w:tcPr>
            <w:tcW w:w="9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CE81257" w14:textId="7686455F" w:rsidR="007F5071" w:rsidRPr="004430F6" w:rsidRDefault="007F5071" w:rsidP="006C5C35">
            <w:pPr>
              <w:pStyle w:val="Normal1"/>
              <w:contextualSpacing/>
              <w:rPr>
                <w:rFonts w:ascii="Arial" w:hAnsi="Arial" w:cs="Arial"/>
              </w:rPr>
            </w:pPr>
            <w:r w:rsidRPr="004430F6">
              <w:rPr>
                <w:rFonts w:ascii="Arial" w:hAnsi="Arial" w:cs="Arial"/>
                <w:b/>
              </w:rPr>
              <w:t xml:space="preserve">LØRDAG </w:t>
            </w:r>
            <w:r w:rsidR="00593CF4">
              <w:rPr>
                <w:rFonts w:ascii="Arial" w:hAnsi="Arial" w:cs="Arial"/>
                <w:b/>
              </w:rPr>
              <w:t>14</w:t>
            </w:r>
            <w:r w:rsidRPr="004430F6">
              <w:rPr>
                <w:rFonts w:ascii="Arial" w:hAnsi="Arial" w:cs="Arial"/>
                <w:b/>
              </w:rPr>
              <w:t xml:space="preserve">. </w:t>
            </w:r>
            <w:r w:rsidR="00593CF4">
              <w:rPr>
                <w:rFonts w:ascii="Arial" w:hAnsi="Arial" w:cs="Arial"/>
                <w:b/>
              </w:rPr>
              <w:t>MARTS</w:t>
            </w:r>
          </w:p>
        </w:tc>
      </w:tr>
      <w:tr w:rsidR="00566170" w:rsidRPr="004430F6" w14:paraId="713D6EE6" w14:textId="77777777" w:rsidTr="006C5C35">
        <w:trPr>
          <w:trHeight w:hRule="exact" w:val="352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43D739" w14:textId="7995808B" w:rsidR="00566170" w:rsidRPr="004430F6" w:rsidRDefault="00B05E0F" w:rsidP="006C5C35">
            <w:pPr>
              <w:pStyle w:val="Normal1"/>
              <w:contextualSpacing/>
              <w:rPr>
                <w:rFonts w:ascii="Arial" w:hAnsi="Arial" w:cs="Arial"/>
                <w:b/>
              </w:rPr>
            </w:pPr>
            <w:r w:rsidRPr="00B86CA3">
              <w:rPr>
                <w:rFonts w:ascii="Arial" w:hAnsi="Arial" w:cs="Arial"/>
                <w:b/>
                <w:color w:val="auto"/>
              </w:rPr>
              <w:t>7</w:t>
            </w:r>
            <w:r w:rsidR="00D47F93">
              <w:rPr>
                <w:rFonts w:ascii="Arial" w:hAnsi="Arial" w:cs="Arial"/>
                <w:b/>
                <w:color w:val="auto"/>
              </w:rPr>
              <w:t>.</w:t>
            </w:r>
            <w:r w:rsidRPr="00B86CA3">
              <w:rPr>
                <w:rFonts w:ascii="Arial" w:hAnsi="Arial" w:cs="Arial"/>
                <w:b/>
                <w:color w:val="auto"/>
              </w:rPr>
              <w:t>30</w:t>
            </w:r>
            <w:r w:rsidR="009B0DF2" w:rsidRPr="00B86CA3">
              <w:rPr>
                <w:rFonts w:ascii="Arial" w:hAnsi="Arial" w:cs="Arial"/>
                <w:b/>
                <w:color w:val="auto"/>
              </w:rPr>
              <w:t>-</w:t>
            </w:r>
            <w:r w:rsidR="00B86CA3" w:rsidRPr="00B86CA3">
              <w:rPr>
                <w:rFonts w:ascii="Arial" w:hAnsi="Arial" w:cs="Arial"/>
                <w:b/>
                <w:color w:val="auto"/>
              </w:rPr>
              <w:t>8</w:t>
            </w:r>
            <w:r w:rsidR="00D47F93">
              <w:rPr>
                <w:rFonts w:ascii="Arial" w:hAnsi="Arial" w:cs="Arial"/>
                <w:b/>
                <w:color w:val="auto"/>
              </w:rPr>
              <w:t>.</w:t>
            </w:r>
            <w:r w:rsidR="00B86CA3" w:rsidRPr="00B86CA3">
              <w:rPr>
                <w:rFonts w:ascii="Arial" w:hAnsi="Arial" w:cs="Arial"/>
                <w:b/>
                <w:color w:val="auto"/>
              </w:rPr>
              <w:t>30</w:t>
            </w:r>
          </w:p>
        </w:tc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39A45AD5" w14:textId="6821DFD9" w:rsidR="00566170" w:rsidRPr="002664D9" w:rsidRDefault="009B0DF2" w:rsidP="006C5C35">
            <w:pPr>
              <w:pStyle w:val="Normal1"/>
              <w:contextualSpacing/>
              <w:rPr>
                <w:rFonts w:ascii="Arial" w:hAnsi="Arial" w:cs="Arial"/>
                <w:b/>
                <w:bCs/>
                <w:sz w:val="8"/>
                <w:szCs w:val="8"/>
              </w:rPr>
            </w:pPr>
            <w:r w:rsidRPr="002664D9">
              <w:rPr>
                <w:rFonts w:ascii="Arial" w:hAnsi="Arial" w:cs="Arial"/>
                <w:b/>
                <w:bCs/>
                <w:shd w:val="clear" w:color="auto" w:fill="FFFFFF"/>
              </w:rPr>
              <w:t>Morgenmad</w:t>
            </w:r>
          </w:p>
        </w:tc>
      </w:tr>
      <w:tr w:rsidR="0084784D" w:rsidRPr="004430F6" w14:paraId="2ABE421A" w14:textId="77777777" w:rsidTr="000E55A4">
        <w:trPr>
          <w:trHeight w:val="2029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08CE62DB" w14:textId="4F138A26" w:rsidR="0084784D" w:rsidRDefault="0084784D" w:rsidP="006C5C35">
            <w:pPr>
              <w:pStyle w:val="Normal1"/>
              <w:contextualSpacing/>
              <w:rPr>
                <w:rFonts w:ascii="Arial" w:hAnsi="Arial" w:cs="Arial"/>
                <w:b/>
              </w:rPr>
            </w:pPr>
            <w:bookmarkStart w:id="0" w:name="_Hlk156218197"/>
            <w:r>
              <w:rPr>
                <w:rFonts w:ascii="Arial" w:hAnsi="Arial" w:cs="Arial"/>
                <w:b/>
              </w:rPr>
              <w:t>8.45</w:t>
            </w:r>
            <w:r w:rsidRPr="004430F6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>12.45</w:t>
            </w:r>
          </w:p>
          <w:p w14:paraId="21E2D7A5" w14:textId="77777777" w:rsidR="0084784D" w:rsidRDefault="0084784D" w:rsidP="006C5C35">
            <w:pPr>
              <w:pStyle w:val="Normal1"/>
              <w:contextualSpacing/>
              <w:rPr>
                <w:rFonts w:ascii="Arial" w:hAnsi="Arial" w:cs="Arial"/>
                <w:b/>
              </w:rPr>
            </w:pPr>
          </w:p>
          <w:p w14:paraId="31089278" w14:textId="77777777" w:rsidR="0084784D" w:rsidRDefault="0084784D" w:rsidP="006C5C35">
            <w:pPr>
              <w:pStyle w:val="Normal1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Vælg </w:t>
            </w:r>
          </w:p>
          <w:p w14:paraId="72B2C56D" w14:textId="2F07CD07" w:rsidR="0084784D" w:rsidRDefault="0084784D" w:rsidP="006C5C35">
            <w:pPr>
              <w:pStyle w:val="Normal1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mellem 3 udflugter eller et foredrag og/eller workshop på </w:t>
            </w:r>
            <w:proofErr w:type="spellStart"/>
            <w:r>
              <w:rPr>
                <w:rFonts w:ascii="Arial" w:hAnsi="Arial" w:cs="Arial"/>
                <w:b/>
              </w:rPr>
              <w:t>hostel</w:t>
            </w:r>
            <w:proofErr w:type="spellEnd"/>
          </w:p>
          <w:p w14:paraId="52B54A03" w14:textId="77777777" w:rsidR="0084784D" w:rsidRDefault="0084784D" w:rsidP="006C5C35">
            <w:pPr>
              <w:pStyle w:val="Normal1"/>
              <w:contextualSpacing/>
              <w:rPr>
                <w:rFonts w:ascii="Arial" w:hAnsi="Arial" w:cs="Arial"/>
                <w:b/>
              </w:rPr>
            </w:pPr>
          </w:p>
          <w:p w14:paraId="5A5B960D" w14:textId="57E0883B" w:rsidR="0084784D" w:rsidRPr="004430F6" w:rsidRDefault="0084784D" w:rsidP="006C5C35">
            <w:pPr>
              <w:pStyle w:val="Normal1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Eller hjælp med frø-pakning</w:t>
            </w:r>
          </w:p>
        </w:tc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0FD7F06" w14:textId="5FF59B4E" w:rsidR="0084784D" w:rsidRPr="00FC3FE5" w:rsidRDefault="0084784D" w:rsidP="00B86CA3">
            <w:pPr>
              <w:spacing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Frøbiblioteker</w:t>
            </w:r>
          </w:p>
          <w:p w14:paraId="55CB77F4" w14:textId="594D27D0" w:rsidR="0084784D" w:rsidRDefault="0084784D" w:rsidP="002E0F09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Besøg frøbibliotek på DOKK1.</w:t>
            </w:r>
          </w:p>
          <w:p w14:paraId="337D054F" w14:textId="0CE2359A" w:rsidR="0084784D" w:rsidRDefault="007D5894" w:rsidP="002E0F09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Naturvejleder og Frøsamler </w:t>
            </w:r>
            <w:r w:rsidRPr="007D5894">
              <w:rPr>
                <w:rFonts w:ascii="Arial" w:hAnsi="Arial" w:cs="Arial"/>
              </w:rPr>
              <w:t>Marianne Mikkelsen, der står for udvikling af Grønt Biblioteksvæsen på Aarhus Bibliotekerne, fortæller om frøbiblioteker og hvordan de passer ind i bibliotekernes visioner om fællesskaber og en grønnere fremtid.</w:t>
            </w:r>
          </w:p>
          <w:p w14:paraId="06986910" w14:textId="073A0612" w:rsidR="0084784D" w:rsidRPr="004430F6" w:rsidRDefault="0084784D" w:rsidP="006C5C35">
            <w:pPr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hAnsi="Arial" w:cs="Arial"/>
              </w:rPr>
              <w:t xml:space="preserve">Da balterne også deltager, foregår det på </w:t>
            </w:r>
            <w:r w:rsidRPr="00033F7B">
              <w:rPr>
                <w:rFonts w:ascii="Arial" w:hAnsi="Arial" w:cs="Arial"/>
                <w:u w:val="single"/>
              </w:rPr>
              <w:t>engelsk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14:paraId="27D49B7D" w14:textId="3D1D0456" w:rsidR="0084784D" w:rsidRPr="002664D9" w:rsidRDefault="0084784D" w:rsidP="00B86CA3">
            <w:pPr>
              <w:spacing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Den Gamle Bys </w:t>
            </w:r>
            <w:r w:rsidR="008D1484">
              <w:rPr>
                <w:rFonts w:ascii="Arial" w:hAnsi="Arial" w:cs="Arial"/>
                <w:b/>
                <w:bCs/>
              </w:rPr>
              <w:t xml:space="preserve">haver og </w:t>
            </w:r>
            <w:r>
              <w:rPr>
                <w:rFonts w:ascii="Arial" w:hAnsi="Arial" w:cs="Arial"/>
                <w:b/>
                <w:bCs/>
              </w:rPr>
              <w:t>gartneri</w:t>
            </w:r>
          </w:p>
          <w:p w14:paraId="4F08972E" w14:textId="722437EE" w:rsidR="008D1484" w:rsidRPr="008D1484" w:rsidRDefault="008D1484" w:rsidP="002E0F09">
            <w:pPr>
              <w:spacing w:after="60"/>
              <w:rPr>
                <w:rFonts w:ascii="Arial" w:hAnsi="Arial" w:cs="Arial"/>
              </w:rPr>
            </w:pPr>
            <w:r w:rsidRPr="008D1484">
              <w:rPr>
                <w:rFonts w:ascii="Arial" w:hAnsi="Arial" w:cs="Arial"/>
              </w:rPr>
              <w:t xml:space="preserve">Gartner, cand.mag. og </w:t>
            </w:r>
            <w:r>
              <w:rPr>
                <w:rFonts w:ascii="Arial" w:hAnsi="Arial" w:cs="Arial"/>
              </w:rPr>
              <w:t>F</w:t>
            </w:r>
            <w:r w:rsidRPr="008D1484">
              <w:rPr>
                <w:rFonts w:ascii="Arial" w:hAnsi="Arial" w:cs="Arial"/>
              </w:rPr>
              <w:t>røsamler Astrid Steffensen fortæller om aktuelle projekter</w:t>
            </w:r>
            <w:r>
              <w:rPr>
                <w:rFonts w:ascii="Arial" w:hAnsi="Arial" w:cs="Arial"/>
              </w:rPr>
              <w:t>:</w:t>
            </w:r>
          </w:p>
          <w:p w14:paraId="67A9660F" w14:textId="7D9ABFAE" w:rsidR="0084784D" w:rsidRPr="001E10D0" w:rsidRDefault="0084784D" w:rsidP="002E0F09">
            <w:pPr>
              <w:spacing w:after="60"/>
              <w:rPr>
                <w:rFonts w:ascii="Arial" w:hAnsi="Arial" w:cs="Arial"/>
              </w:rPr>
            </w:pPr>
            <w:r w:rsidRPr="001D67A9">
              <w:rPr>
                <w:rFonts w:ascii="Arial" w:hAnsi="Arial" w:cs="Arial"/>
                <w:u w:val="single"/>
              </w:rPr>
              <w:t>Her hvor vi gror</w:t>
            </w:r>
            <w:r w:rsidRPr="001E10D0">
              <w:rPr>
                <w:rFonts w:ascii="Arial" w:hAnsi="Arial" w:cs="Arial"/>
              </w:rPr>
              <w:t xml:space="preserve"> - Fællesskaber for forandring</w:t>
            </w:r>
            <w:r>
              <w:rPr>
                <w:rFonts w:ascii="Arial" w:hAnsi="Arial" w:cs="Arial"/>
              </w:rPr>
              <w:t>.</w:t>
            </w:r>
          </w:p>
          <w:p w14:paraId="37471CE1" w14:textId="2D07882B" w:rsidR="003E2B57" w:rsidRDefault="003E2B57" w:rsidP="002E0F09">
            <w:pPr>
              <w:spacing w:after="60"/>
              <w:rPr>
                <w:rFonts w:ascii="Arial" w:hAnsi="Arial" w:cs="Arial"/>
              </w:rPr>
            </w:pPr>
            <w:r w:rsidRPr="003E2B57">
              <w:rPr>
                <w:rFonts w:ascii="Arial" w:hAnsi="Arial" w:cs="Arial"/>
              </w:rPr>
              <w:t>Repatriering</w:t>
            </w:r>
            <w:r>
              <w:rPr>
                <w:rFonts w:ascii="Arial" w:hAnsi="Arial" w:cs="Arial"/>
              </w:rPr>
              <w:t xml:space="preserve"> og</w:t>
            </w:r>
            <w:r w:rsidRPr="003E2B57">
              <w:rPr>
                <w:rFonts w:ascii="Arial" w:hAnsi="Arial" w:cs="Arial"/>
              </w:rPr>
              <w:t xml:space="preserve"> indsamling af </w:t>
            </w:r>
            <w:r w:rsidRPr="003E2B57">
              <w:rPr>
                <w:rFonts w:ascii="Arial" w:hAnsi="Arial" w:cs="Arial"/>
                <w:u w:val="single"/>
              </w:rPr>
              <w:t>danske snitblomster</w:t>
            </w:r>
            <w:r w:rsidRPr="003E2B57">
              <w:rPr>
                <w:rFonts w:ascii="Arial" w:hAnsi="Arial" w:cs="Arial"/>
              </w:rPr>
              <w:t xml:space="preserve"> fra 1920'erne</w:t>
            </w:r>
            <w:r>
              <w:rPr>
                <w:rFonts w:ascii="Arial" w:hAnsi="Arial" w:cs="Arial"/>
              </w:rPr>
              <w:t>.</w:t>
            </w:r>
          </w:p>
          <w:p w14:paraId="56BDE6FC" w14:textId="0FAE98A5" w:rsidR="0084784D" w:rsidRDefault="003E2B57" w:rsidP="006C5C35">
            <w:pPr>
              <w:rPr>
                <w:rFonts w:ascii="Arial" w:hAnsi="Arial" w:cs="Arial"/>
              </w:rPr>
            </w:pPr>
            <w:r w:rsidRPr="003E2B57">
              <w:rPr>
                <w:rFonts w:ascii="Arial" w:hAnsi="Arial" w:cs="Arial"/>
                <w:u w:val="single"/>
              </w:rPr>
              <w:t>Robuste haver</w:t>
            </w:r>
            <w:r>
              <w:rPr>
                <w:rFonts w:ascii="Arial" w:hAnsi="Arial" w:cs="Arial"/>
                <w:u w:val="single"/>
              </w:rPr>
              <w:t xml:space="preserve">. </w:t>
            </w:r>
            <w:r w:rsidRPr="003E2B57">
              <w:rPr>
                <w:rFonts w:ascii="Aptos" w:eastAsia="Times New Roman" w:hAnsi="Aptos" w:cs="Times New Roman"/>
                <w:sz w:val="24"/>
                <w:szCs w:val="24"/>
              </w:rPr>
              <w:t xml:space="preserve"> </w:t>
            </w:r>
            <w:r w:rsidRPr="003E2B57">
              <w:rPr>
                <w:rFonts w:ascii="Arial" w:hAnsi="Arial" w:cs="Arial"/>
              </w:rPr>
              <w:t>Undersøgelser af gamle tørketålende sorter og historiske teknikker til at reducere vanding.</w:t>
            </w:r>
          </w:p>
        </w:tc>
        <w:tc>
          <w:tcPr>
            <w:tcW w:w="2162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14:paraId="7060CB0A" w14:textId="4190ADAD" w:rsidR="0084784D" w:rsidRPr="002664D9" w:rsidRDefault="0084784D" w:rsidP="00987592">
            <w:pPr>
              <w:spacing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Botanisk Have</w:t>
            </w:r>
          </w:p>
          <w:p w14:paraId="77C9BAE4" w14:textId="05E3B72D" w:rsidR="0084784D" w:rsidRDefault="0084784D" w:rsidP="000E181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Botaniker og Frøsamler Torsten Krienke går med os rundt væksthusenes 4 klimazoner med næsten 2000 plantearter.        NB: Tropehuset er </w:t>
            </w:r>
            <w:r w:rsidRPr="000E1812">
              <w:rPr>
                <w:rFonts w:ascii="Arial" w:hAnsi="Arial" w:cs="Arial"/>
                <w:u w:val="single"/>
              </w:rPr>
              <w:t>fugtig varmt</w:t>
            </w:r>
            <w:r>
              <w:rPr>
                <w:rFonts w:ascii="Arial" w:hAnsi="Arial" w:cs="Arial"/>
              </w:rPr>
              <w:t>. Ikke alle tåler det.</w:t>
            </w:r>
          </w:p>
          <w:p w14:paraId="35D5C170" w14:textId="52925AFB" w:rsidR="0084784D" w:rsidRPr="004430F6" w:rsidRDefault="0084784D" w:rsidP="000E1812">
            <w:pPr>
              <w:spacing w:after="120"/>
              <w:rPr>
                <w:rFonts w:ascii="Arial" w:hAnsi="Arial" w:cs="Arial"/>
              </w:rPr>
            </w:pPr>
            <w:r w:rsidRPr="00C97DFC">
              <w:rPr>
                <w:rFonts w:ascii="Arial" w:hAnsi="Arial" w:cs="Arial"/>
                <w:bCs/>
              </w:rPr>
              <w:t xml:space="preserve">Besøg </w:t>
            </w:r>
            <w:r>
              <w:rPr>
                <w:rFonts w:ascii="Arial" w:hAnsi="Arial" w:cs="Arial"/>
                <w:bCs/>
              </w:rPr>
              <w:t>o</w:t>
            </w:r>
            <w:r w:rsidRPr="00C97DFC">
              <w:rPr>
                <w:rFonts w:ascii="Arial" w:hAnsi="Arial" w:cs="Arial"/>
                <w:bCs/>
              </w:rPr>
              <w:t>gså den nye fotoudstilling ”Vilde vækster”, der går hel</w:t>
            </w:r>
            <w:r>
              <w:rPr>
                <w:rFonts w:ascii="Arial" w:hAnsi="Arial" w:cs="Arial"/>
                <w:bCs/>
              </w:rPr>
              <w:t>t</w:t>
            </w:r>
            <w:r w:rsidRPr="00C97DFC">
              <w:rPr>
                <w:rFonts w:ascii="Arial" w:hAnsi="Arial" w:cs="Arial"/>
                <w:bCs/>
              </w:rPr>
              <w:t xml:space="preserve"> tæt på almindelige danske planters særlige skønhed.</w:t>
            </w:r>
          </w:p>
        </w:tc>
        <w:tc>
          <w:tcPr>
            <w:tcW w:w="21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6007188" w14:textId="4F4B2C7F" w:rsidR="0084784D" w:rsidRPr="009E12DE" w:rsidRDefault="0084784D" w:rsidP="009E12DE">
            <w:pPr>
              <w:pStyle w:val="Normal1"/>
              <w:spacing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Gamle danske Køkkenurter:     F</w:t>
            </w:r>
            <w:r w:rsidRPr="009E12DE">
              <w:rPr>
                <w:rFonts w:ascii="Arial" w:hAnsi="Arial" w:cs="Arial"/>
                <w:b/>
                <w:color w:val="auto"/>
              </w:rPr>
              <w:t xml:space="preserve">ra den første danske havebog </w:t>
            </w:r>
            <w:r>
              <w:rPr>
                <w:rFonts w:ascii="Arial" w:hAnsi="Arial" w:cs="Arial"/>
                <w:b/>
                <w:color w:val="auto"/>
              </w:rPr>
              <w:t xml:space="preserve">fra 1647 </w:t>
            </w:r>
            <w:r w:rsidRPr="009E12DE">
              <w:rPr>
                <w:rFonts w:ascii="Arial" w:hAnsi="Arial" w:cs="Arial"/>
                <w:b/>
                <w:color w:val="auto"/>
              </w:rPr>
              <w:t>til i dag</w:t>
            </w:r>
          </w:p>
          <w:p w14:paraId="27F4375A" w14:textId="3BCA703A" w:rsidR="0084784D" w:rsidRPr="00233024" w:rsidRDefault="0084784D" w:rsidP="00D57543">
            <w:pPr>
              <w:pStyle w:val="Normal1"/>
              <w:spacing w:after="120"/>
              <w:rPr>
                <w:rFonts w:ascii="Arial" w:hAnsi="Arial" w:cs="Arial"/>
                <w:bCs/>
                <w:color w:val="auto"/>
              </w:rPr>
            </w:pPr>
            <w:r w:rsidRPr="002831D8">
              <w:rPr>
                <w:rFonts w:ascii="Arial" w:hAnsi="Arial" w:cs="Arial"/>
                <w:bCs/>
                <w:color w:val="auto"/>
                <w:u w:val="single"/>
              </w:rPr>
              <w:t>Kl. 9-10.20:</w:t>
            </w:r>
            <w:r>
              <w:rPr>
                <w:rFonts w:ascii="Arial" w:hAnsi="Arial" w:cs="Arial"/>
                <w:bCs/>
                <w:color w:val="auto"/>
              </w:rPr>
              <w:t xml:space="preserve">        Foredrag ved forfatter og Frøsamler Gunvor Juul</w:t>
            </w:r>
            <w:r w:rsidRPr="001E24A0">
              <w:rPr>
                <w:rFonts w:ascii="Arial" w:hAnsi="Arial" w:cs="Arial"/>
                <w:bCs/>
                <w:color w:val="auto"/>
              </w:rPr>
              <w:t>.</w:t>
            </w:r>
          </w:p>
        </w:tc>
      </w:tr>
      <w:tr w:rsidR="0084784D" w:rsidRPr="004430F6" w14:paraId="0FAAC062" w14:textId="77777777" w:rsidTr="000E55A4">
        <w:trPr>
          <w:trHeight w:val="2028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89CA8E" w14:textId="77777777" w:rsidR="0084784D" w:rsidRDefault="0084784D" w:rsidP="006C5C35">
            <w:pPr>
              <w:pStyle w:val="Normal1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72CB57B" w14:textId="77777777" w:rsidR="0084784D" w:rsidRDefault="0084784D" w:rsidP="00B86CA3">
            <w:pPr>
              <w:spacing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AE7F4" w14:textId="77777777" w:rsidR="0084784D" w:rsidRDefault="0084784D" w:rsidP="00B86CA3">
            <w:pPr>
              <w:spacing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2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1654A" w14:textId="77777777" w:rsidR="0084784D" w:rsidRDefault="0084784D" w:rsidP="00987592">
            <w:pPr>
              <w:spacing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0403AAF" w14:textId="5EFAF87F" w:rsidR="0084784D" w:rsidRPr="00A84324" w:rsidRDefault="0084784D" w:rsidP="0084784D">
            <w:pPr>
              <w:pStyle w:val="Normal1"/>
              <w:spacing w:after="120"/>
              <w:rPr>
                <w:rFonts w:ascii="Arial" w:hAnsi="Arial" w:cs="Arial"/>
                <w:b/>
                <w:color w:val="auto"/>
                <w:lang w:val="nb-NO"/>
              </w:rPr>
            </w:pPr>
            <w:r w:rsidRPr="00A84324">
              <w:rPr>
                <w:rFonts w:ascii="Arial" w:hAnsi="Arial" w:cs="Arial"/>
                <w:b/>
                <w:color w:val="auto"/>
                <w:lang w:val="nb-NO"/>
              </w:rPr>
              <w:t xml:space="preserve">Lav din egen </w:t>
            </w:r>
            <w:r w:rsidR="00F64FBF" w:rsidRPr="00A84324">
              <w:rPr>
                <w:rFonts w:ascii="Arial" w:hAnsi="Arial" w:cs="Arial"/>
                <w:b/>
                <w:color w:val="auto"/>
                <w:lang w:val="nb-NO"/>
              </w:rPr>
              <w:t xml:space="preserve">sphagnumfri </w:t>
            </w:r>
            <w:r w:rsidRPr="00A84324">
              <w:rPr>
                <w:rFonts w:ascii="Arial" w:hAnsi="Arial" w:cs="Arial"/>
                <w:b/>
                <w:color w:val="auto"/>
                <w:lang w:val="nb-NO"/>
              </w:rPr>
              <w:t xml:space="preserve">så- og </w:t>
            </w:r>
            <w:r w:rsidR="00F64FBF" w:rsidRPr="00A84324">
              <w:rPr>
                <w:rFonts w:ascii="Arial" w:hAnsi="Arial" w:cs="Arial"/>
                <w:b/>
                <w:color w:val="auto"/>
                <w:lang w:val="nb-NO"/>
              </w:rPr>
              <w:t>potte</w:t>
            </w:r>
            <w:r w:rsidRPr="00A84324">
              <w:rPr>
                <w:rFonts w:ascii="Arial" w:hAnsi="Arial" w:cs="Arial"/>
                <w:b/>
                <w:color w:val="auto"/>
                <w:lang w:val="nb-NO"/>
              </w:rPr>
              <w:t>jord</w:t>
            </w:r>
          </w:p>
          <w:p w14:paraId="38F7A612" w14:textId="1B182EB5" w:rsidR="0084784D" w:rsidRDefault="0084784D" w:rsidP="0084784D">
            <w:pPr>
              <w:pStyle w:val="Normal1"/>
              <w:spacing w:after="60"/>
              <w:rPr>
                <w:rFonts w:ascii="Arial" w:hAnsi="Arial" w:cs="Arial"/>
                <w:b/>
                <w:color w:val="auto"/>
              </w:rPr>
            </w:pPr>
            <w:r w:rsidRPr="002831D8">
              <w:rPr>
                <w:rFonts w:ascii="Arial" w:hAnsi="Arial" w:cs="Arial"/>
                <w:bCs/>
                <w:color w:val="auto"/>
                <w:u w:val="single"/>
              </w:rPr>
              <w:t>Kl. 10.40-12.30:</w:t>
            </w:r>
            <w:r>
              <w:rPr>
                <w:rFonts w:ascii="Arial" w:hAnsi="Arial" w:cs="Arial"/>
                <w:bCs/>
                <w:color w:val="auto"/>
              </w:rPr>
              <w:t xml:space="preserve"> ”</w:t>
            </w:r>
            <w:proofErr w:type="spellStart"/>
            <w:r>
              <w:rPr>
                <w:rFonts w:ascii="Arial" w:hAnsi="Arial" w:cs="Arial"/>
                <w:bCs/>
                <w:color w:val="auto"/>
              </w:rPr>
              <w:t>Hands-on</w:t>
            </w:r>
            <w:proofErr w:type="spellEnd"/>
            <w:r>
              <w:rPr>
                <w:rFonts w:ascii="Arial" w:hAnsi="Arial" w:cs="Arial"/>
                <w:bCs/>
                <w:color w:val="auto"/>
              </w:rPr>
              <w:t xml:space="preserve">” workshop med Frøsamlerne Per </w:t>
            </w:r>
            <w:r w:rsidRPr="00233024">
              <w:rPr>
                <w:rFonts w:ascii="Arial" w:hAnsi="Arial" w:cs="Arial"/>
              </w:rPr>
              <w:t xml:space="preserve">og </w:t>
            </w:r>
            <w:r>
              <w:rPr>
                <w:rFonts w:ascii="Arial" w:hAnsi="Arial" w:cs="Arial"/>
              </w:rPr>
              <w:t>Lotte</w:t>
            </w:r>
            <w:r w:rsidRPr="00233024">
              <w:rPr>
                <w:rFonts w:ascii="Arial" w:hAnsi="Arial" w:cs="Arial"/>
              </w:rPr>
              <w:t xml:space="preserve"> fra Den Bæredygtige Vej</w:t>
            </w:r>
            <w:r>
              <w:rPr>
                <w:rFonts w:ascii="Arial" w:hAnsi="Arial" w:cs="Arial"/>
              </w:rPr>
              <w:t>.</w:t>
            </w:r>
          </w:p>
        </w:tc>
      </w:tr>
      <w:bookmarkEnd w:id="0"/>
      <w:tr w:rsidR="00DF7B81" w:rsidRPr="004430F6" w14:paraId="7F2C8B3D" w14:textId="77777777" w:rsidTr="006C5C35">
        <w:trPr>
          <w:cantSplit/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543699" w14:textId="1B5451AF" w:rsidR="00DF7B81" w:rsidRPr="004430F6" w:rsidRDefault="00094E3C" w:rsidP="006C5C35">
            <w:pPr>
              <w:pStyle w:val="Normal1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712E17">
              <w:rPr>
                <w:rFonts w:ascii="Arial" w:hAnsi="Arial" w:cs="Arial"/>
                <w:b/>
              </w:rPr>
              <w:t>2</w:t>
            </w:r>
            <w:r w:rsidR="00D47F93">
              <w:rPr>
                <w:rFonts w:ascii="Arial" w:hAnsi="Arial" w:cs="Arial"/>
                <w:b/>
              </w:rPr>
              <w:t>.</w:t>
            </w:r>
            <w:r w:rsidR="00B41713">
              <w:rPr>
                <w:rFonts w:ascii="Arial" w:hAnsi="Arial" w:cs="Arial"/>
                <w:b/>
              </w:rPr>
              <w:t>45</w:t>
            </w:r>
          </w:p>
        </w:tc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05C8B0A0" w14:textId="795DE0AC" w:rsidR="00DF7B81" w:rsidRPr="00B41713" w:rsidRDefault="00B41713" w:rsidP="006C5C35">
            <w:pPr>
              <w:pStyle w:val="Normal1"/>
              <w:contextualSpacing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</w:rPr>
              <w:t>Frokost</w:t>
            </w:r>
            <w:r>
              <w:rPr>
                <w:rFonts w:ascii="Arial" w:eastAsia="Times New Roman" w:hAnsi="Arial" w:cs="Arial"/>
                <w:color w:val="auto"/>
              </w:rPr>
              <w:t xml:space="preserve"> på </w:t>
            </w:r>
            <w:proofErr w:type="spellStart"/>
            <w:r>
              <w:rPr>
                <w:rFonts w:ascii="Arial" w:eastAsia="Times New Roman" w:hAnsi="Arial" w:cs="Arial"/>
                <w:color w:val="auto"/>
              </w:rPr>
              <w:t>hostel</w:t>
            </w:r>
            <w:proofErr w:type="spellEnd"/>
          </w:p>
        </w:tc>
      </w:tr>
      <w:tr w:rsidR="00063190" w:rsidRPr="004430F6" w14:paraId="4535F986" w14:textId="77777777" w:rsidTr="00154997">
        <w:trPr>
          <w:cantSplit/>
          <w:trHeight w:val="458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F45E0B" w14:textId="189BEDE9" w:rsidR="00063190" w:rsidRPr="004430F6" w:rsidRDefault="004D16CD" w:rsidP="006C5C35">
            <w:pPr>
              <w:pStyle w:val="Normal1"/>
              <w:contextualSpacing/>
              <w:rPr>
                <w:rFonts w:ascii="Arial" w:hAnsi="Arial" w:cs="Arial"/>
                <w:b/>
              </w:rPr>
            </w:pPr>
            <w:bookmarkStart w:id="1" w:name="_Hlk202790041"/>
            <w:r>
              <w:rPr>
                <w:rFonts w:ascii="Arial" w:hAnsi="Arial" w:cs="Arial"/>
                <w:b/>
              </w:rPr>
              <w:t>1</w:t>
            </w:r>
            <w:r w:rsidR="00B41713">
              <w:rPr>
                <w:rFonts w:ascii="Arial" w:hAnsi="Arial" w:cs="Arial"/>
                <w:b/>
              </w:rPr>
              <w:t>4-</w:t>
            </w: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2AA2DE46" w14:textId="3EA80AEF" w:rsidR="00063190" w:rsidRPr="00DA1C59" w:rsidRDefault="00B41713" w:rsidP="006C072D">
            <w:pPr>
              <w:shd w:val="clear" w:color="auto" w:fill="FFFFFF"/>
              <w:tabs>
                <w:tab w:val="center" w:pos="4208"/>
              </w:tabs>
              <w:spacing w:after="120"/>
              <w:rPr>
                <w:rFonts w:ascii="Arial" w:eastAsia="Times New Roman" w:hAnsi="Arial" w:cs="Arial"/>
                <w:color w:val="auto"/>
              </w:rPr>
            </w:pPr>
            <w:r w:rsidRPr="004430F6">
              <w:rPr>
                <w:rFonts w:ascii="Arial" w:hAnsi="Arial" w:cs="Arial"/>
                <w:b/>
              </w:rPr>
              <w:t xml:space="preserve">Generalforsamling </w:t>
            </w:r>
            <w:r w:rsidRPr="004430F6">
              <w:rPr>
                <w:rFonts w:ascii="Arial" w:hAnsi="Arial" w:cs="Arial"/>
              </w:rPr>
              <w:t>med kaffe, te og kage undervej</w:t>
            </w:r>
            <w:r>
              <w:rPr>
                <w:rFonts w:ascii="Arial" w:hAnsi="Arial" w:cs="Arial"/>
              </w:rPr>
              <w:t>s</w:t>
            </w:r>
            <w:r w:rsidR="006C072D">
              <w:rPr>
                <w:rFonts w:ascii="Arial" w:eastAsia="Times New Roman" w:hAnsi="Arial" w:cs="Arial"/>
                <w:i/>
                <w:iCs/>
                <w:color w:val="auto"/>
              </w:rPr>
              <w:tab/>
            </w:r>
          </w:p>
        </w:tc>
      </w:tr>
      <w:bookmarkEnd w:id="1"/>
      <w:tr w:rsidR="00063190" w:rsidRPr="004430F6" w14:paraId="7A8C60E9" w14:textId="77777777" w:rsidTr="006C5C35">
        <w:trPr>
          <w:trHeight w:val="16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7A80DAD" w14:textId="3102B27A" w:rsidR="00063190" w:rsidRPr="004430F6" w:rsidRDefault="00063190" w:rsidP="006C5C35">
            <w:pPr>
              <w:pStyle w:val="Normal1"/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1537A" w14:textId="77777777" w:rsidR="00063190" w:rsidRPr="004430F6" w:rsidRDefault="00063190" w:rsidP="006C5C35">
            <w:pPr>
              <w:pStyle w:val="Normal1"/>
              <w:contextualSpacing/>
              <w:rPr>
                <w:rFonts w:ascii="Arial" w:hAnsi="Arial" w:cs="Arial"/>
                <w:i/>
                <w:iCs/>
              </w:rPr>
            </w:pPr>
            <w:r w:rsidRPr="004430F6">
              <w:rPr>
                <w:rFonts w:ascii="Arial" w:hAnsi="Arial" w:cs="Arial"/>
                <w:b/>
              </w:rPr>
              <w:t>Aftensmad</w:t>
            </w:r>
          </w:p>
        </w:tc>
      </w:tr>
      <w:tr w:rsidR="009F2FA8" w:rsidRPr="004430F6" w14:paraId="4CFB1569" w14:textId="77777777" w:rsidTr="006C5C35">
        <w:trPr>
          <w:trHeight w:val="1184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20D7EF1" w14:textId="4F85B9F3" w:rsidR="009F2FA8" w:rsidRPr="004430F6" w:rsidRDefault="009F2FA8" w:rsidP="006C5C35">
            <w:pPr>
              <w:pStyle w:val="Normal1"/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DE8E5" w14:textId="5E884E90" w:rsidR="008628F6" w:rsidRPr="004D16CD" w:rsidRDefault="009F2FA8" w:rsidP="00497C20">
            <w:pPr>
              <w:pStyle w:val="Default"/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A1C59">
              <w:rPr>
                <w:rFonts w:ascii="Arial" w:hAnsi="Arial" w:cs="Arial"/>
                <w:b/>
                <w:sz w:val="22"/>
                <w:szCs w:val="22"/>
              </w:rPr>
              <w:t>Frøbytteorgie</w:t>
            </w:r>
          </w:p>
          <w:p w14:paraId="287D8B52" w14:textId="2EBC4A73" w:rsidR="00DA1C59" w:rsidRDefault="008628F6" w:rsidP="006C5C3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</w:t>
            </w:r>
            <w:r w:rsidR="009F2FA8" w:rsidRPr="00DA1C59">
              <w:rPr>
                <w:rFonts w:ascii="Arial" w:hAnsi="Arial" w:cs="Arial"/>
                <w:bCs/>
                <w:sz w:val="22"/>
                <w:szCs w:val="22"/>
              </w:rPr>
              <w:t xml:space="preserve">i starter, når alle er klar med deres frø. </w:t>
            </w:r>
            <w:r w:rsidR="009F2FA8" w:rsidRPr="00DA1C59">
              <w:rPr>
                <w:rFonts w:ascii="Arial" w:hAnsi="Arial" w:cs="Arial"/>
                <w:sz w:val="22"/>
                <w:szCs w:val="22"/>
              </w:rPr>
              <w:t xml:space="preserve">Tag selv små tomme poser eller beholdere med til frø. Du behøver ikke at give frø, for at tage frø. </w:t>
            </w:r>
          </w:p>
          <w:p w14:paraId="5ACB86B1" w14:textId="194CB28E" w:rsidR="009F2FA8" w:rsidRPr="00F07A4F" w:rsidRDefault="00F07A4F" w:rsidP="006C5C3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DA1C59">
              <w:rPr>
                <w:rFonts w:ascii="Arial" w:hAnsi="Arial" w:cs="Arial"/>
                <w:sz w:val="22"/>
                <w:szCs w:val="22"/>
              </w:rPr>
              <w:t>Med kaffe, te og</w:t>
            </w:r>
            <w:r w:rsidR="002339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3BB9">
              <w:rPr>
                <w:rFonts w:ascii="Arial" w:hAnsi="Arial" w:cs="Arial"/>
                <w:sz w:val="22"/>
                <w:szCs w:val="22"/>
              </w:rPr>
              <w:t>sødt</w:t>
            </w:r>
            <w:r w:rsidRPr="00DA1C59">
              <w:rPr>
                <w:rFonts w:ascii="Arial" w:hAnsi="Arial" w:cs="Arial"/>
                <w:sz w:val="22"/>
                <w:szCs w:val="22"/>
              </w:rPr>
              <w:t xml:space="preserve"> undervejs.</w:t>
            </w:r>
          </w:p>
        </w:tc>
      </w:tr>
    </w:tbl>
    <w:p w14:paraId="4675E7E0" w14:textId="77777777" w:rsidR="00194709" w:rsidRDefault="00194709">
      <w:r>
        <w:br w:type="page"/>
      </w:r>
    </w:p>
    <w:tbl>
      <w:tblPr>
        <w:tblStyle w:val="a"/>
        <w:tblpPr w:leftFromText="141" w:rightFromText="141" w:vertAnchor="text" w:tblpX="561" w:tblpY="1"/>
        <w:tblOverlap w:val="never"/>
        <w:tblW w:w="991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28" w:type="dxa"/>
          <w:bottom w:w="57" w:type="dxa"/>
        </w:tblCellMar>
        <w:tblLook w:val="0400" w:firstRow="0" w:lastRow="0" w:firstColumn="0" w:lastColumn="0" w:noHBand="0" w:noVBand="1"/>
      </w:tblPr>
      <w:tblGrid>
        <w:gridCol w:w="1555"/>
        <w:gridCol w:w="3827"/>
        <w:gridCol w:w="4536"/>
      </w:tblGrid>
      <w:tr w:rsidR="00B829F2" w:rsidRPr="00194709" w14:paraId="4CF7408F" w14:textId="77777777" w:rsidTr="001240FA">
        <w:trPr>
          <w:trHeight w:val="220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3426BB96" w14:textId="4BD75EBE" w:rsidR="00B829F2" w:rsidRPr="00194709" w:rsidRDefault="00B829F2" w:rsidP="001240FA">
            <w:pPr>
              <w:pStyle w:val="Normal1"/>
              <w:contextualSpacing/>
              <w:rPr>
                <w:rFonts w:ascii="Arial" w:hAnsi="Arial" w:cs="Arial"/>
                <w:b/>
              </w:rPr>
            </w:pPr>
            <w:r w:rsidRPr="00194709">
              <w:rPr>
                <w:rFonts w:ascii="Arial" w:hAnsi="Arial" w:cs="Arial"/>
                <w:b/>
              </w:rPr>
              <w:lastRenderedPageBreak/>
              <w:t>SØ</w:t>
            </w:r>
            <w:r w:rsidR="00DA1C59" w:rsidRPr="00194709">
              <w:rPr>
                <w:rFonts w:ascii="Arial" w:hAnsi="Arial" w:cs="Arial"/>
                <w:b/>
              </w:rPr>
              <w:t>N</w:t>
            </w:r>
            <w:r w:rsidRPr="00194709">
              <w:rPr>
                <w:rFonts w:ascii="Arial" w:hAnsi="Arial" w:cs="Arial"/>
                <w:b/>
              </w:rPr>
              <w:t xml:space="preserve">DAG </w:t>
            </w:r>
            <w:r w:rsidR="00593CF4">
              <w:rPr>
                <w:rFonts w:ascii="Arial" w:hAnsi="Arial" w:cs="Arial"/>
                <w:b/>
              </w:rPr>
              <w:t>15</w:t>
            </w:r>
            <w:r w:rsidRPr="00194709">
              <w:rPr>
                <w:rFonts w:ascii="Arial" w:hAnsi="Arial" w:cs="Arial"/>
                <w:b/>
              </w:rPr>
              <w:t xml:space="preserve">. </w:t>
            </w:r>
            <w:r w:rsidR="00593CF4">
              <w:rPr>
                <w:rFonts w:ascii="Arial" w:hAnsi="Arial" w:cs="Arial"/>
                <w:b/>
              </w:rPr>
              <w:t>MARTS</w:t>
            </w:r>
          </w:p>
        </w:tc>
      </w:tr>
      <w:tr w:rsidR="00D27709" w:rsidRPr="00194709" w14:paraId="7A3735C1" w14:textId="77777777" w:rsidTr="00024832">
        <w:trPr>
          <w:trHeight w:val="32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1F3F7" w14:textId="06D99974" w:rsidR="00D27709" w:rsidRPr="00194709" w:rsidRDefault="00B05E0F" w:rsidP="001240FA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B86CA3">
              <w:rPr>
                <w:rFonts w:ascii="Arial" w:hAnsi="Arial" w:cs="Arial"/>
                <w:b/>
                <w:color w:val="auto"/>
                <w:sz w:val="22"/>
                <w:szCs w:val="22"/>
              </w:rPr>
              <w:t>7</w:t>
            </w:r>
            <w:r w:rsidR="00D47F93">
              <w:rPr>
                <w:rFonts w:ascii="Arial" w:hAnsi="Arial" w:cs="Arial"/>
                <w:b/>
                <w:color w:val="auto"/>
                <w:sz w:val="22"/>
                <w:szCs w:val="22"/>
              </w:rPr>
              <w:t>.</w:t>
            </w:r>
            <w:r w:rsidRPr="00B86CA3">
              <w:rPr>
                <w:rFonts w:ascii="Arial" w:hAnsi="Arial" w:cs="Arial"/>
                <w:b/>
                <w:color w:val="auto"/>
                <w:sz w:val="22"/>
                <w:szCs w:val="22"/>
              </w:rPr>
              <w:t>30</w:t>
            </w:r>
            <w:r w:rsidR="000618ED" w:rsidRPr="00B86CA3">
              <w:rPr>
                <w:rFonts w:ascii="Arial" w:hAnsi="Arial" w:cs="Arial"/>
                <w:b/>
                <w:color w:val="auto"/>
                <w:sz w:val="22"/>
                <w:szCs w:val="22"/>
              </w:rPr>
              <w:t>-</w:t>
            </w:r>
            <w:r w:rsidR="00B86CA3">
              <w:rPr>
                <w:rFonts w:ascii="Arial" w:hAnsi="Arial" w:cs="Arial"/>
                <w:b/>
                <w:color w:val="auto"/>
                <w:sz w:val="22"/>
                <w:szCs w:val="22"/>
              </w:rPr>
              <w:t>8</w:t>
            </w:r>
            <w:r w:rsidR="00D47F93">
              <w:rPr>
                <w:rFonts w:ascii="Arial" w:hAnsi="Arial" w:cs="Arial"/>
                <w:b/>
                <w:color w:val="auto"/>
                <w:sz w:val="22"/>
                <w:szCs w:val="22"/>
              </w:rPr>
              <w:t>.</w:t>
            </w:r>
            <w:r w:rsidR="00B86CA3">
              <w:rPr>
                <w:rFonts w:ascii="Arial" w:hAnsi="Arial" w:cs="Arial"/>
                <w:b/>
                <w:color w:val="auto"/>
                <w:sz w:val="22"/>
                <w:szCs w:val="22"/>
              </w:rPr>
              <w:t>30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3DD21" w14:textId="32D473B5" w:rsidR="007F5071" w:rsidRPr="00024832" w:rsidRDefault="00D27709" w:rsidP="00F50363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94709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Morgenmad</w:t>
            </w:r>
          </w:p>
        </w:tc>
      </w:tr>
      <w:tr w:rsidR="00024832" w:rsidRPr="00194709" w14:paraId="7788175F" w14:textId="77777777" w:rsidTr="00024832">
        <w:trPr>
          <w:trHeight w:val="246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562D265" w14:textId="0E7257F5" w:rsidR="00024832" w:rsidRDefault="00024832" w:rsidP="001240FA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194709">
              <w:rPr>
                <w:rFonts w:ascii="Arial" w:hAnsi="Arial" w:cs="Arial"/>
                <w:b/>
                <w:sz w:val="22"/>
                <w:szCs w:val="22"/>
              </w:rPr>
              <w:t>9</w:t>
            </w:r>
            <w:r>
              <w:rPr>
                <w:rFonts w:ascii="Arial" w:hAnsi="Arial" w:cs="Arial"/>
                <w:b/>
                <w:sz w:val="22"/>
                <w:szCs w:val="22"/>
              </w:rPr>
              <w:t>-10.20</w:t>
            </w:r>
          </w:p>
          <w:p w14:paraId="72E58B2E" w14:textId="77777777" w:rsidR="00024832" w:rsidRDefault="00024832" w:rsidP="001240FA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18537E" w14:textId="77777777" w:rsidR="00024832" w:rsidRDefault="00024832" w:rsidP="001240FA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Vælg </w:t>
            </w:r>
          </w:p>
          <w:p w14:paraId="6775F647" w14:textId="504A1891" w:rsidR="00024832" w:rsidRDefault="00024832" w:rsidP="001240FA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mellem</w:t>
            </w:r>
          </w:p>
          <w:p w14:paraId="0D263F3C" w14:textId="77777777" w:rsidR="00024832" w:rsidRDefault="00024832" w:rsidP="001240FA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muligheder:</w:t>
            </w:r>
          </w:p>
          <w:p w14:paraId="39B7FF63" w14:textId="77777777" w:rsidR="00024832" w:rsidRPr="00AE61D7" w:rsidRDefault="00024832" w:rsidP="001240FA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1F061F" w14:textId="481BBAD2" w:rsidR="00024832" w:rsidRPr="0057773A" w:rsidRDefault="00024832" w:rsidP="001240FA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57773A">
              <w:rPr>
                <w:rFonts w:ascii="Arial" w:hAnsi="Arial" w:cs="Arial"/>
                <w:b/>
                <w:sz w:val="22"/>
                <w:szCs w:val="22"/>
              </w:rPr>
              <w:t>Eller hjælp med frø-pakning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6657FD6" w14:textId="7CF3E6EE" w:rsidR="00024832" w:rsidRPr="00194709" w:rsidRDefault="00024832" w:rsidP="00AE61D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Mikroforædling</w:t>
            </w:r>
          </w:p>
          <w:p w14:paraId="22391234" w14:textId="443EFF30" w:rsidR="00024832" w:rsidRPr="00194709" w:rsidRDefault="00024832" w:rsidP="00127455">
            <w:pPr>
              <w:pStyle w:val="Default"/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B363C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Ved </w:t>
            </w:r>
            <w:r w:rsidR="008C67BC">
              <w:rPr>
                <w:rFonts w:ascii="Arial" w:hAnsi="Arial" w:cs="Arial"/>
                <w:i/>
                <w:iCs/>
                <w:sz w:val="22"/>
                <w:szCs w:val="22"/>
              </w:rPr>
              <w:t>agronom</w:t>
            </w:r>
            <w:r w:rsidRPr="00B363C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og Frøsamler Erik </w:t>
            </w:r>
            <w:proofErr w:type="spellStart"/>
            <w:r w:rsidRPr="00B363C5">
              <w:rPr>
                <w:rFonts w:ascii="Arial" w:hAnsi="Arial" w:cs="Arial"/>
                <w:i/>
                <w:iCs/>
                <w:sz w:val="22"/>
                <w:szCs w:val="22"/>
              </w:rPr>
              <w:t>Tybirk</w:t>
            </w:r>
            <w:proofErr w:type="spellEnd"/>
            <w:r w:rsidRPr="00B363C5">
              <w:rPr>
                <w:rFonts w:ascii="Arial" w:hAnsi="Arial" w:cs="Arial"/>
                <w:i/>
                <w:iCs/>
                <w:sz w:val="22"/>
                <w:szCs w:val="22"/>
              </w:rPr>
              <w:t>,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B363C5">
              <w:rPr>
                <w:rFonts w:ascii="Arial" w:hAnsi="Arial" w:cs="Arial"/>
                <w:i/>
                <w:iCs/>
                <w:sz w:val="22"/>
                <w:szCs w:val="22"/>
              </w:rPr>
              <w:t>Knold og Top</w:t>
            </w:r>
          </w:p>
          <w:p w14:paraId="223ABE56" w14:textId="2D422ECA" w:rsidR="00024832" w:rsidRPr="00194709" w:rsidRDefault="00024832" w:rsidP="001240FA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Hør om </w:t>
            </w:r>
            <w:r w:rsidR="00940458">
              <w:rPr>
                <w:rFonts w:ascii="Arial" w:hAnsi="Arial" w:cs="Arial"/>
                <w:bCs/>
                <w:sz w:val="22"/>
                <w:szCs w:val="22"/>
              </w:rPr>
              <w:t>Eriks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historie med bl.a. at udvikle den hvidblomstrende spiseraps ’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Colza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’. Han fortæller også om den viden om forædling, som bl.a. hobbyforædlere uden en videnskabelig uddannelse har brug for.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012A3E20" w14:textId="77777777" w:rsidR="00024832" w:rsidRPr="008302AC" w:rsidRDefault="00024832" w:rsidP="001240F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Skalotteløg</w:t>
            </w:r>
          </w:p>
          <w:p w14:paraId="4C9DFECE" w14:textId="3EF52DF4" w:rsidR="00024832" w:rsidRPr="008302AC" w:rsidRDefault="00024832" w:rsidP="00127455">
            <w:pPr>
              <w:pStyle w:val="Default"/>
              <w:spacing w:after="60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8302AC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 xml:space="preserve">Ved </w:t>
            </w:r>
            <w:r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 xml:space="preserve">hortonom og Frøsamler </w:t>
            </w:r>
            <w:r w:rsidRPr="008302AC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Lo</w:t>
            </w:r>
            <w:r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uise Windfeldt</w:t>
            </w:r>
          </w:p>
          <w:p w14:paraId="17007D6B" w14:textId="77777777" w:rsidR="00024832" w:rsidRDefault="00E54618" w:rsidP="00940458">
            <w:pPr>
              <w:pStyle w:val="Normal1"/>
              <w:spacing w:after="60"/>
              <w:rPr>
                <w:rFonts w:ascii="Arial" w:hAnsi="Arial" w:cs="Arial"/>
                <w:bCs/>
                <w:color w:val="auto"/>
              </w:rPr>
            </w:pPr>
            <w:r w:rsidRPr="00E54618">
              <w:rPr>
                <w:rFonts w:ascii="Arial" w:hAnsi="Arial" w:cs="Arial"/>
                <w:bCs/>
                <w:color w:val="auto"/>
              </w:rPr>
              <w:t xml:space="preserve">Hør om Frøsamlernes projekt sammen med Aarhus Universitet: </w:t>
            </w:r>
            <w:hyperlink r:id="rId8" w:history="1">
              <w:r w:rsidR="008C67BC">
                <w:rPr>
                  <w:rStyle w:val="Hyperlink"/>
                  <w:rFonts w:ascii="Arial" w:hAnsi="Arial" w:cs="Arial"/>
                  <w:b/>
                  <w:bCs/>
                </w:rPr>
                <w:t>G</w:t>
              </w:r>
              <w:r w:rsidRPr="00E54618">
                <w:rPr>
                  <w:rStyle w:val="Hyperlink"/>
                  <w:rFonts w:ascii="Arial" w:hAnsi="Arial" w:cs="Arial"/>
                  <w:b/>
                  <w:bCs/>
                </w:rPr>
                <w:t>amle danske skalotteløg</w:t>
              </w:r>
            </w:hyperlink>
            <w:r w:rsidRPr="00E54618">
              <w:rPr>
                <w:rFonts w:ascii="Arial" w:hAnsi="Arial" w:cs="Arial"/>
                <w:color w:val="auto"/>
              </w:rPr>
              <w:t>. O</w:t>
            </w:r>
            <w:r w:rsidRPr="00E54618">
              <w:rPr>
                <w:rFonts w:ascii="Arial" w:hAnsi="Arial" w:cs="Arial"/>
                <w:bCs/>
                <w:color w:val="auto"/>
              </w:rPr>
              <w:t>m de mennesker, der har dyrket dem – og den sikkerhedskopi, der nu gror i Frøsamlernes haver. Du kan hjælpe med bevaringen ved at få en af sorterne med hjem til dyrkning.</w:t>
            </w:r>
          </w:p>
          <w:p w14:paraId="0DB518E1" w14:textId="08D8202E" w:rsidR="007545F9" w:rsidRPr="00B60453" w:rsidRDefault="007545F9" w:rsidP="001240FA">
            <w:pPr>
              <w:pStyle w:val="Normal1"/>
              <w:rPr>
                <w:rFonts w:ascii="Arial" w:hAnsi="Arial" w:cs="Arial"/>
                <w:color w:val="EE0000"/>
                <w:shd w:val="clear" w:color="auto" w:fill="FFFFFF"/>
              </w:rPr>
            </w:pPr>
            <w:r>
              <w:rPr>
                <w:rFonts w:ascii="Arial" w:hAnsi="Arial" w:cs="Arial"/>
              </w:rPr>
              <w:t xml:space="preserve">Da balterne også deltager, foregår det på </w:t>
            </w:r>
            <w:r w:rsidRPr="00033F7B">
              <w:rPr>
                <w:rFonts w:ascii="Arial" w:hAnsi="Arial" w:cs="Arial"/>
                <w:u w:val="single"/>
              </w:rPr>
              <w:t>engelsk</w:t>
            </w:r>
            <w:r>
              <w:rPr>
                <w:rFonts w:ascii="Arial" w:hAnsi="Arial" w:cs="Arial"/>
              </w:rPr>
              <w:t>.</w:t>
            </w:r>
          </w:p>
        </w:tc>
      </w:tr>
      <w:tr w:rsidR="00F8581F" w:rsidRPr="00194709" w14:paraId="1D0AB593" w14:textId="77777777" w:rsidTr="001240FA">
        <w:trPr>
          <w:trHeight w:val="34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EEDA5" w14:textId="450406F5" w:rsidR="00F8581F" w:rsidRPr="00194709" w:rsidRDefault="00F8581F" w:rsidP="001240FA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194709"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D47F93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194709">
              <w:rPr>
                <w:rFonts w:ascii="Arial" w:hAnsi="Arial" w:cs="Arial"/>
                <w:b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sz w:val="22"/>
                <w:szCs w:val="22"/>
              </w:rPr>
              <w:t>-10</w:t>
            </w:r>
            <w:r w:rsidR="00D47F93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>40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6000C8" w14:textId="24144222" w:rsidR="00F8581F" w:rsidRPr="00194709" w:rsidRDefault="00F8581F" w:rsidP="001240FA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Pause</w:t>
            </w:r>
            <w:r w:rsidRPr="00874626">
              <w:rPr>
                <w:rFonts w:ascii="Arial" w:hAnsi="Arial" w:cs="Arial"/>
                <w:bCs/>
                <w:sz w:val="22"/>
                <w:szCs w:val="22"/>
              </w:rPr>
              <w:t xml:space="preserve"> med kaffe og te</w:t>
            </w:r>
          </w:p>
        </w:tc>
      </w:tr>
      <w:tr w:rsidR="00024832" w:rsidRPr="00194709" w14:paraId="0D15962B" w14:textId="77777777" w:rsidTr="0057773A">
        <w:trPr>
          <w:trHeight w:val="130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05210BB" w14:textId="232948D8" w:rsidR="00024832" w:rsidRDefault="00024832" w:rsidP="001240FA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127455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>40-12.</w:t>
            </w:r>
            <w:r w:rsidR="007545F9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  <w:p w14:paraId="0D9050CF" w14:textId="77777777" w:rsidR="00024832" w:rsidRDefault="00024832" w:rsidP="001240FA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708952" w14:textId="6ADADF55" w:rsidR="00024832" w:rsidRPr="0057773A" w:rsidRDefault="00024832" w:rsidP="001240FA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57773A">
              <w:rPr>
                <w:rFonts w:ascii="Arial" w:hAnsi="Arial" w:cs="Arial"/>
                <w:b/>
                <w:sz w:val="22"/>
                <w:szCs w:val="22"/>
              </w:rPr>
              <w:t>Eller hjælp med frø-pakning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40D1DC01" w14:textId="77777777" w:rsidR="007545F9" w:rsidRPr="00886FCB" w:rsidRDefault="007545F9" w:rsidP="007545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Flerårige grøntsager i det tidlige forår</w:t>
            </w:r>
            <w:r w:rsidRPr="00886FCB">
              <w:rPr>
                <w:rFonts w:ascii="Arial" w:hAnsi="Arial" w:cs="Arial"/>
              </w:rPr>
              <w:t xml:space="preserve"> </w:t>
            </w:r>
          </w:p>
          <w:p w14:paraId="4DF1F305" w14:textId="77777777" w:rsidR="007545F9" w:rsidRDefault="007545F9" w:rsidP="00127455">
            <w:pPr>
              <w:spacing w:after="60"/>
              <w:rPr>
                <w:rFonts w:ascii="Arial" w:hAnsi="Arial" w:cs="Arial"/>
              </w:rPr>
            </w:pPr>
            <w:r w:rsidRPr="008C67BC">
              <w:rPr>
                <w:rFonts w:ascii="Arial" w:hAnsi="Arial" w:cs="Arial"/>
                <w:i/>
                <w:iCs/>
              </w:rPr>
              <w:t xml:space="preserve">Ved </w:t>
            </w:r>
            <w:r>
              <w:rPr>
                <w:rFonts w:ascii="Arial" w:hAnsi="Arial" w:cs="Arial"/>
                <w:i/>
                <w:iCs/>
              </w:rPr>
              <w:t xml:space="preserve">biolog </w:t>
            </w:r>
            <w:r w:rsidRPr="002664D9">
              <w:rPr>
                <w:rFonts w:ascii="Arial" w:hAnsi="Arial" w:cs="Arial"/>
                <w:i/>
                <w:iCs/>
              </w:rPr>
              <w:t xml:space="preserve">Karoline Aaen, </w:t>
            </w:r>
            <w:proofErr w:type="spellStart"/>
            <w:r w:rsidRPr="002664D9">
              <w:rPr>
                <w:rFonts w:ascii="Arial" w:hAnsi="Arial" w:cs="Arial"/>
                <w:i/>
                <w:iCs/>
              </w:rPr>
              <w:t>Permakulturh</w:t>
            </w:r>
            <w:r>
              <w:rPr>
                <w:rFonts w:ascii="Arial" w:hAnsi="Arial" w:cs="Arial"/>
                <w:i/>
                <w:iCs/>
              </w:rPr>
              <w:t>aven</w:t>
            </w:r>
            <w:proofErr w:type="spellEnd"/>
            <w:r w:rsidRPr="002664D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2664D9">
              <w:rPr>
                <w:rFonts w:ascii="Arial" w:hAnsi="Arial" w:cs="Arial"/>
                <w:i/>
                <w:iCs/>
              </w:rPr>
              <w:t>Myrrhis</w:t>
            </w:r>
            <w:proofErr w:type="spellEnd"/>
          </w:p>
          <w:p w14:paraId="231C3B24" w14:textId="5604ECCB" w:rsidR="00024832" w:rsidRPr="007545F9" w:rsidRDefault="007545F9" w:rsidP="007545F9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 w:rsidRPr="007545F9">
              <w:rPr>
                <w:rFonts w:ascii="Arial" w:hAnsi="Arial" w:cs="Arial"/>
                <w:sz w:val="22"/>
                <w:szCs w:val="22"/>
              </w:rPr>
              <w:t>Længe før de enårige grøntsager spirer frem, kan man plukke mange forskellige flerårige grøntsager. Karoline fortæller og medbringer smagsprøver og eksempler.</w:t>
            </w:r>
          </w:p>
        </w:tc>
      </w:tr>
      <w:tr w:rsidR="005B05EB" w:rsidRPr="00194709" w14:paraId="409B91C3" w14:textId="77777777" w:rsidTr="001240FA">
        <w:trPr>
          <w:trHeight w:val="34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2FAE6" w14:textId="2A047388" w:rsidR="005B05EB" w:rsidRPr="00194709" w:rsidRDefault="005B05EB" w:rsidP="001240FA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194709"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="0073396F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7545F9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73396F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6DCA6" w14:textId="3A09C6BF" w:rsidR="005B05EB" w:rsidRPr="001240FA" w:rsidRDefault="001240FA" w:rsidP="001240FA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1240FA">
              <w:rPr>
                <w:rFonts w:ascii="Arial" w:hAnsi="Arial" w:cs="Arial"/>
                <w:b/>
                <w:sz w:val="22"/>
                <w:szCs w:val="22"/>
              </w:rPr>
              <w:t>Vi siger tak for denne gang</w:t>
            </w:r>
          </w:p>
        </w:tc>
      </w:tr>
      <w:tr w:rsidR="001240FA" w:rsidRPr="00194709" w14:paraId="7D4B1CC1" w14:textId="77777777" w:rsidTr="001240FA">
        <w:trPr>
          <w:trHeight w:val="34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9901F" w14:textId="632E0548" w:rsidR="001240FA" w:rsidRPr="00194709" w:rsidRDefault="001240FA" w:rsidP="001240FA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12.</w:t>
            </w:r>
            <w:r w:rsidR="007545F9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73396F">
              <w:rPr>
                <w:rFonts w:ascii="Arial" w:hAnsi="Arial" w:cs="Arial"/>
                <w:b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sz w:val="22"/>
                <w:szCs w:val="22"/>
              </w:rPr>
              <w:t>-13</w:t>
            </w:r>
            <w:r w:rsidR="0073396F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7545F9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73396F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A9F39" w14:textId="2BE1548E" w:rsidR="001240FA" w:rsidRDefault="001240FA" w:rsidP="001240FA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 w:rsidRPr="00D729F1">
              <w:rPr>
                <w:rFonts w:ascii="Arial" w:hAnsi="Arial" w:cs="Arial"/>
                <w:b/>
                <w:sz w:val="22"/>
                <w:szCs w:val="22"/>
              </w:rPr>
              <w:t xml:space="preserve">Fællesspisning </w:t>
            </w:r>
            <w:r w:rsidRPr="00D729F1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D5560E">
              <w:rPr>
                <w:rFonts w:ascii="Arial" w:hAnsi="Arial" w:cs="Arial"/>
                <w:bCs/>
                <w:sz w:val="22"/>
                <w:szCs w:val="22"/>
              </w:rPr>
              <w:t>sandwich</w:t>
            </w:r>
            <w:r w:rsidRPr="00D729F1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729F1">
              <w:rPr>
                <w:rFonts w:ascii="Arial" w:hAnsi="Arial" w:cs="Arial"/>
                <w:b/>
                <w:sz w:val="22"/>
                <w:szCs w:val="22"/>
              </w:rPr>
              <w:t xml:space="preserve">og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fælles </w:t>
            </w:r>
            <w:r w:rsidRPr="00D729F1">
              <w:rPr>
                <w:rFonts w:ascii="Arial" w:hAnsi="Arial" w:cs="Arial"/>
                <w:b/>
                <w:sz w:val="22"/>
                <w:szCs w:val="22"/>
              </w:rPr>
              <w:t>oprydning</w:t>
            </w:r>
          </w:p>
        </w:tc>
      </w:tr>
      <w:tr w:rsidR="00E86311" w:rsidRPr="00194709" w14:paraId="7FE4E56F" w14:textId="77777777" w:rsidTr="001240FA">
        <w:trPr>
          <w:trHeight w:val="34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B1C4A" w14:textId="77777777" w:rsidR="00E86311" w:rsidRDefault="00E86311" w:rsidP="001240FA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901BF" w14:textId="0A3A8A7B" w:rsidR="00E86311" w:rsidRPr="00D729F1" w:rsidRDefault="00E86311" w:rsidP="0084784D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3395A" w:rsidRPr="00194709" w14:paraId="3251DE3D" w14:textId="77777777" w:rsidTr="00CA2DB8">
        <w:trPr>
          <w:trHeight w:val="172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69E00" w14:textId="34B594D3" w:rsidR="0023395A" w:rsidRDefault="00E86311" w:rsidP="001240FA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bookmarkStart w:id="2" w:name="_Hlk205397364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89A6E" w14:textId="77777777" w:rsidR="0023395A" w:rsidRDefault="0023395A" w:rsidP="0023395A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4A6D307" w14:textId="639297F7" w:rsidR="0023395A" w:rsidRPr="0023395A" w:rsidRDefault="00E86311" w:rsidP="001B4BEE">
            <w:pPr>
              <w:pStyle w:val="Default"/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Om </w:t>
            </w:r>
            <w:r w:rsidR="0023395A" w:rsidRPr="0023395A">
              <w:rPr>
                <w:rFonts w:ascii="Arial" w:hAnsi="Arial" w:cs="Arial"/>
                <w:b/>
                <w:bCs/>
                <w:sz w:val="22"/>
                <w:szCs w:val="22"/>
              </w:rPr>
              <w:t>Fælles frøpakning til markeder</w:t>
            </w:r>
          </w:p>
          <w:p w14:paraId="689835B9" w14:textId="193198A5" w:rsidR="0023395A" w:rsidRPr="00CA2DB8" w:rsidRDefault="0023395A" w:rsidP="001240FA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 w:rsidRPr="0023395A">
              <w:rPr>
                <w:rFonts w:ascii="Arial" w:hAnsi="Arial" w:cs="Arial"/>
                <w:bCs/>
                <w:sz w:val="22"/>
                <w:szCs w:val="22"/>
              </w:rPr>
              <w:t xml:space="preserve">Sideløbende med </w:t>
            </w:r>
            <w:r w:rsidR="002831D8">
              <w:rPr>
                <w:rFonts w:ascii="Arial" w:hAnsi="Arial" w:cs="Arial"/>
                <w:bCs/>
                <w:sz w:val="22"/>
                <w:szCs w:val="22"/>
              </w:rPr>
              <w:t>foredrag og udflugter</w:t>
            </w:r>
            <w:r w:rsidRPr="0023395A">
              <w:rPr>
                <w:rFonts w:ascii="Arial" w:hAnsi="Arial" w:cs="Arial"/>
                <w:bCs/>
                <w:sz w:val="22"/>
                <w:szCs w:val="22"/>
              </w:rPr>
              <w:t xml:space="preserve"> vil der være mulighed for at hjælpe foreningen med frøpakning til markede</w:t>
            </w:r>
            <w:r w:rsidR="002831D8">
              <w:rPr>
                <w:rFonts w:ascii="Arial" w:hAnsi="Arial" w:cs="Arial"/>
                <w:bCs/>
                <w:sz w:val="22"/>
                <w:szCs w:val="22"/>
              </w:rPr>
              <w:t>r.</w:t>
            </w:r>
            <w:r w:rsidR="00C0240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23395A">
              <w:rPr>
                <w:rFonts w:ascii="Arial" w:hAnsi="Arial" w:cs="Arial"/>
                <w:bCs/>
                <w:sz w:val="22"/>
                <w:szCs w:val="22"/>
              </w:rPr>
              <w:t>Man sidder og snakker med en kop te eller andet, mens man pakker nogle frø og helt sikkert får et råd eller en god historie.</w:t>
            </w:r>
            <w:r w:rsidR="000422D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422D8" w:rsidRPr="000422D8">
              <w:rPr>
                <w:rFonts w:ascii="Arial" w:hAnsi="Arial" w:cs="Arial"/>
                <w:bCs/>
                <w:sz w:val="22"/>
                <w:szCs w:val="22"/>
              </w:rPr>
              <w:t xml:space="preserve">Medlemmer fra vores markedsgruppe vil være </w:t>
            </w:r>
            <w:r w:rsidR="000422D8">
              <w:rPr>
                <w:rFonts w:ascii="Arial" w:hAnsi="Arial" w:cs="Arial"/>
                <w:bCs/>
                <w:sz w:val="22"/>
                <w:szCs w:val="22"/>
              </w:rPr>
              <w:t>til stede.</w:t>
            </w:r>
          </w:p>
        </w:tc>
      </w:tr>
      <w:bookmarkEnd w:id="2"/>
    </w:tbl>
    <w:p w14:paraId="1F0AD825" w14:textId="77777777" w:rsidR="005B05EB" w:rsidRPr="00194709" w:rsidRDefault="005B05EB" w:rsidP="004430F6">
      <w:pPr>
        <w:spacing w:line="240" w:lineRule="auto"/>
        <w:rPr>
          <w:rFonts w:ascii="Arial" w:hAnsi="Arial" w:cs="Arial"/>
        </w:rPr>
      </w:pPr>
    </w:p>
    <w:p w14:paraId="30649702" w14:textId="77777777" w:rsidR="005B05EB" w:rsidRPr="00194709" w:rsidRDefault="005B05EB" w:rsidP="004430F6">
      <w:pPr>
        <w:spacing w:line="240" w:lineRule="auto"/>
        <w:rPr>
          <w:rFonts w:ascii="Arial" w:hAnsi="Arial" w:cs="Arial"/>
        </w:rPr>
      </w:pPr>
    </w:p>
    <w:p w14:paraId="4C1FFF13" w14:textId="77777777" w:rsidR="005B05EB" w:rsidRPr="00194709" w:rsidRDefault="005B05EB" w:rsidP="004430F6">
      <w:pPr>
        <w:spacing w:line="240" w:lineRule="auto"/>
        <w:rPr>
          <w:rFonts w:ascii="Arial" w:hAnsi="Arial" w:cs="Arial"/>
        </w:rPr>
      </w:pPr>
    </w:p>
    <w:p w14:paraId="69DEE95D" w14:textId="77777777" w:rsidR="005B05EB" w:rsidRPr="00194709" w:rsidRDefault="005B05EB" w:rsidP="004430F6">
      <w:pPr>
        <w:spacing w:line="240" w:lineRule="auto"/>
        <w:rPr>
          <w:rFonts w:ascii="Arial" w:hAnsi="Arial" w:cs="Arial"/>
        </w:rPr>
      </w:pPr>
    </w:p>
    <w:p w14:paraId="7CD012F6" w14:textId="77777777" w:rsidR="005B05EB" w:rsidRPr="00194709" w:rsidRDefault="005B05EB" w:rsidP="004430F6">
      <w:pPr>
        <w:spacing w:line="240" w:lineRule="auto"/>
        <w:rPr>
          <w:rFonts w:ascii="Arial" w:hAnsi="Arial" w:cs="Arial"/>
        </w:rPr>
      </w:pPr>
    </w:p>
    <w:p w14:paraId="6C3D8EA6" w14:textId="77777777" w:rsidR="005B05EB" w:rsidRPr="00194709" w:rsidRDefault="005B05EB" w:rsidP="004430F6">
      <w:pPr>
        <w:spacing w:line="240" w:lineRule="auto"/>
        <w:rPr>
          <w:rFonts w:ascii="Arial" w:hAnsi="Arial" w:cs="Arial"/>
        </w:rPr>
      </w:pPr>
    </w:p>
    <w:p w14:paraId="77A64709" w14:textId="77777777" w:rsidR="005B05EB" w:rsidRPr="00194709" w:rsidRDefault="005B05EB" w:rsidP="004430F6">
      <w:pPr>
        <w:spacing w:line="240" w:lineRule="auto"/>
        <w:rPr>
          <w:rFonts w:ascii="Arial" w:hAnsi="Arial" w:cs="Arial"/>
        </w:rPr>
      </w:pPr>
    </w:p>
    <w:p w14:paraId="3DA3A65B" w14:textId="77777777" w:rsidR="005B05EB" w:rsidRPr="00194709" w:rsidRDefault="005B05EB" w:rsidP="004430F6">
      <w:pPr>
        <w:spacing w:line="240" w:lineRule="auto"/>
        <w:rPr>
          <w:rFonts w:ascii="Arial" w:hAnsi="Arial" w:cs="Arial"/>
        </w:rPr>
      </w:pPr>
    </w:p>
    <w:p w14:paraId="743BBFF9" w14:textId="77777777" w:rsidR="005B05EB" w:rsidRPr="00194709" w:rsidRDefault="005B05EB" w:rsidP="004430F6">
      <w:pPr>
        <w:spacing w:line="240" w:lineRule="auto"/>
        <w:rPr>
          <w:rFonts w:ascii="Arial" w:hAnsi="Arial" w:cs="Arial"/>
        </w:rPr>
      </w:pPr>
    </w:p>
    <w:p w14:paraId="673D2D9F" w14:textId="41E6636E" w:rsidR="00816787" w:rsidRPr="004430F6" w:rsidRDefault="005060AC" w:rsidP="00194709">
      <w:pPr>
        <w:spacing w:line="240" w:lineRule="auto"/>
        <w:rPr>
          <w:rFonts w:ascii="Arial" w:hAnsi="Arial" w:cs="Arial"/>
        </w:rPr>
      </w:pPr>
      <w:r w:rsidRPr="00194709">
        <w:rPr>
          <w:rFonts w:ascii="Arial" w:hAnsi="Arial" w:cs="Arial"/>
        </w:rPr>
        <w:br w:type="textWrapping" w:clear="all"/>
      </w:r>
    </w:p>
    <w:sectPr w:rsidR="00816787" w:rsidRPr="004430F6" w:rsidSect="005961E3">
      <w:pgSz w:w="11906" w:h="16838"/>
      <w:pgMar w:top="624" w:right="624" w:bottom="624" w:left="624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48C28" w14:textId="77777777" w:rsidR="004C4D49" w:rsidRDefault="004C4D49" w:rsidP="005B17D0">
      <w:pPr>
        <w:spacing w:after="0" w:line="240" w:lineRule="auto"/>
      </w:pPr>
      <w:r>
        <w:separator/>
      </w:r>
    </w:p>
  </w:endnote>
  <w:endnote w:type="continuationSeparator" w:id="0">
    <w:p w14:paraId="2AFF7A85" w14:textId="77777777" w:rsidR="004C4D49" w:rsidRDefault="004C4D49" w:rsidP="005B1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909DE" w14:textId="77777777" w:rsidR="004C4D49" w:rsidRDefault="004C4D49" w:rsidP="005B17D0">
      <w:pPr>
        <w:spacing w:after="0" w:line="240" w:lineRule="auto"/>
      </w:pPr>
      <w:r>
        <w:separator/>
      </w:r>
    </w:p>
  </w:footnote>
  <w:footnote w:type="continuationSeparator" w:id="0">
    <w:p w14:paraId="6E9CDE34" w14:textId="77777777" w:rsidR="004C4D49" w:rsidRDefault="004C4D49" w:rsidP="005B1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1345C"/>
    <w:multiLevelType w:val="multilevel"/>
    <w:tmpl w:val="C8367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046BFA"/>
    <w:multiLevelType w:val="hybridMultilevel"/>
    <w:tmpl w:val="5A4A5DB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D14CA9"/>
    <w:multiLevelType w:val="hybridMultilevel"/>
    <w:tmpl w:val="82100B1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3818474">
    <w:abstractNumId w:val="0"/>
  </w:num>
  <w:num w:numId="2" w16cid:durableId="1095058349">
    <w:abstractNumId w:val="1"/>
  </w:num>
  <w:num w:numId="3" w16cid:durableId="37900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787"/>
    <w:rsid w:val="000160D2"/>
    <w:rsid w:val="00024832"/>
    <w:rsid w:val="000252CF"/>
    <w:rsid w:val="00025A8B"/>
    <w:rsid w:val="000309BE"/>
    <w:rsid w:val="00033F7B"/>
    <w:rsid w:val="00034441"/>
    <w:rsid w:val="000422D8"/>
    <w:rsid w:val="00045059"/>
    <w:rsid w:val="00047B0A"/>
    <w:rsid w:val="00054A1D"/>
    <w:rsid w:val="000618ED"/>
    <w:rsid w:val="00063190"/>
    <w:rsid w:val="000677EB"/>
    <w:rsid w:val="00070FD4"/>
    <w:rsid w:val="00094E3C"/>
    <w:rsid w:val="00096BD3"/>
    <w:rsid w:val="000A06BA"/>
    <w:rsid w:val="000A691E"/>
    <w:rsid w:val="000B3D01"/>
    <w:rsid w:val="000B54FF"/>
    <w:rsid w:val="000C01C8"/>
    <w:rsid w:val="000C2665"/>
    <w:rsid w:val="000C2A55"/>
    <w:rsid w:val="000D109A"/>
    <w:rsid w:val="000E1812"/>
    <w:rsid w:val="000E5E1F"/>
    <w:rsid w:val="001007D6"/>
    <w:rsid w:val="001039D2"/>
    <w:rsid w:val="00104145"/>
    <w:rsid w:val="0010503C"/>
    <w:rsid w:val="00105540"/>
    <w:rsid w:val="00106308"/>
    <w:rsid w:val="00115BCE"/>
    <w:rsid w:val="00117D60"/>
    <w:rsid w:val="00121023"/>
    <w:rsid w:val="00122B37"/>
    <w:rsid w:val="001235E3"/>
    <w:rsid w:val="001240FA"/>
    <w:rsid w:val="00127455"/>
    <w:rsid w:val="00132165"/>
    <w:rsid w:val="00140A34"/>
    <w:rsid w:val="0014147C"/>
    <w:rsid w:val="00150523"/>
    <w:rsid w:val="00154997"/>
    <w:rsid w:val="0015704B"/>
    <w:rsid w:val="00172689"/>
    <w:rsid w:val="00175558"/>
    <w:rsid w:val="00184480"/>
    <w:rsid w:val="0018646F"/>
    <w:rsid w:val="0019318D"/>
    <w:rsid w:val="00194709"/>
    <w:rsid w:val="001957A7"/>
    <w:rsid w:val="00197EE2"/>
    <w:rsid w:val="001A2377"/>
    <w:rsid w:val="001A6824"/>
    <w:rsid w:val="001B4BEE"/>
    <w:rsid w:val="001D5AF6"/>
    <w:rsid w:val="001D67A9"/>
    <w:rsid w:val="001D765E"/>
    <w:rsid w:val="001E10D0"/>
    <w:rsid w:val="001E24A0"/>
    <w:rsid w:val="001F229E"/>
    <w:rsid w:val="00201390"/>
    <w:rsid w:val="00212AAB"/>
    <w:rsid w:val="0021636A"/>
    <w:rsid w:val="00227EC7"/>
    <w:rsid w:val="00231F61"/>
    <w:rsid w:val="00233024"/>
    <w:rsid w:val="002332FA"/>
    <w:rsid w:val="0023395A"/>
    <w:rsid w:val="0023559D"/>
    <w:rsid w:val="002409F4"/>
    <w:rsid w:val="00243570"/>
    <w:rsid w:val="002664D9"/>
    <w:rsid w:val="0027418F"/>
    <w:rsid w:val="002758A0"/>
    <w:rsid w:val="002768DF"/>
    <w:rsid w:val="002823A6"/>
    <w:rsid w:val="002831D8"/>
    <w:rsid w:val="002A1464"/>
    <w:rsid w:val="002A7AD6"/>
    <w:rsid w:val="002B27C4"/>
    <w:rsid w:val="002B5201"/>
    <w:rsid w:val="002C2826"/>
    <w:rsid w:val="002D6FAA"/>
    <w:rsid w:val="002E0F09"/>
    <w:rsid w:val="002E4C61"/>
    <w:rsid w:val="002F0B3E"/>
    <w:rsid w:val="002F523B"/>
    <w:rsid w:val="002F5A08"/>
    <w:rsid w:val="002F7580"/>
    <w:rsid w:val="00301568"/>
    <w:rsid w:val="003078EB"/>
    <w:rsid w:val="003227EA"/>
    <w:rsid w:val="0032431A"/>
    <w:rsid w:val="003261C6"/>
    <w:rsid w:val="00326B78"/>
    <w:rsid w:val="00327B29"/>
    <w:rsid w:val="00332066"/>
    <w:rsid w:val="00335661"/>
    <w:rsid w:val="003364D4"/>
    <w:rsid w:val="003453C7"/>
    <w:rsid w:val="003607C8"/>
    <w:rsid w:val="00367B08"/>
    <w:rsid w:val="00372E69"/>
    <w:rsid w:val="0039122E"/>
    <w:rsid w:val="0039224D"/>
    <w:rsid w:val="003927E1"/>
    <w:rsid w:val="003930DB"/>
    <w:rsid w:val="003972E3"/>
    <w:rsid w:val="003A5D05"/>
    <w:rsid w:val="003A7E3B"/>
    <w:rsid w:val="003B6617"/>
    <w:rsid w:val="003B78DC"/>
    <w:rsid w:val="003C1AE7"/>
    <w:rsid w:val="003E2B57"/>
    <w:rsid w:val="003E4B7B"/>
    <w:rsid w:val="003E6081"/>
    <w:rsid w:val="003E7646"/>
    <w:rsid w:val="003F644D"/>
    <w:rsid w:val="00400918"/>
    <w:rsid w:val="004048A1"/>
    <w:rsid w:val="00410AA3"/>
    <w:rsid w:val="004137A3"/>
    <w:rsid w:val="00415A2D"/>
    <w:rsid w:val="004333D6"/>
    <w:rsid w:val="00436D30"/>
    <w:rsid w:val="00440831"/>
    <w:rsid w:val="004430F6"/>
    <w:rsid w:val="00445979"/>
    <w:rsid w:val="00472877"/>
    <w:rsid w:val="004771A8"/>
    <w:rsid w:val="00482B4B"/>
    <w:rsid w:val="00483540"/>
    <w:rsid w:val="00492618"/>
    <w:rsid w:val="004972BD"/>
    <w:rsid w:val="00497C20"/>
    <w:rsid w:val="004A280F"/>
    <w:rsid w:val="004B5241"/>
    <w:rsid w:val="004C1ECE"/>
    <w:rsid w:val="004C4D49"/>
    <w:rsid w:val="004D0CFC"/>
    <w:rsid w:val="004D16CD"/>
    <w:rsid w:val="004D2B2E"/>
    <w:rsid w:val="004D2EFE"/>
    <w:rsid w:val="004E7DAE"/>
    <w:rsid w:val="005001A3"/>
    <w:rsid w:val="00500FB5"/>
    <w:rsid w:val="005060AC"/>
    <w:rsid w:val="005143F3"/>
    <w:rsid w:val="00517C09"/>
    <w:rsid w:val="00524AAD"/>
    <w:rsid w:val="00531CEE"/>
    <w:rsid w:val="00541178"/>
    <w:rsid w:val="00542069"/>
    <w:rsid w:val="005435C6"/>
    <w:rsid w:val="00551742"/>
    <w:rsid w:val="005523E6"/>
    <w:rsid w:val="00553016"/>
    <w:rsid w:val="005551CE"/>
    <w:rsid w:val="00566170"/>
    <w:rsid w:val="00566861"/>
    <w:rsid w:val="0057313D"/>
    <w:rsid w:val="0057773A"/>
    <w:rsid w:val="00582C3B"/>
    <w:rsid w:val="00583750"/>
    <w:rsid w:val="005837AA"/>
    <w:rsid w:val="00583D0E"/>
    <w:rsid w:val="00592C90"/>
    <w:rsid w:val="00593CF4"/>
    <w:rsid w:val="005961E3"/>
    <w:rsid w:val="005A298E"/>
    <w:rsid w:val="005A3D8D"/>
    <w:rsid w:val="005B05EB"/>
    <w:rsid w:val="005B17D0"/>
    <w:rsid w:val="005B518F"/>
    <w:rsid w:val="005C08ED"/>
    <w:rsid w:val="005D3DE5"/>
    <w:rsid w:val="005D5062"/>
    <w:rsid w:val="005D564D"/>
    <w:rsid w:val="005E34DF"/>
    <w:rsid w:val="005E66A0"/>
    <w:rsid w:val="00604BAC"/>
    <w:rsid w:val="00605558"/>
    <w:rsid w:val="00610E4F"/>
    <w:rsid w:val="00617A80"/>
    <w:rsid w:val="00617E45"/>
    <w:rsid w:val="00636C9D"/>
    <w:rsid w:val="00655BDC"/>
    <w:rsid w:val="0066045F"/>
    <w:rsid w:val="00663E42"/>
    <w:rsid w:val="00664C43"/>
    <w:rsid w:val="006732EC"/>
    <w:rsid w:val="00677848"/>
    <w:rsid w:val="006838AA"/>
    <w:rsid w:val="00684573"/>
    <w:rsid w:val="00686E57"/>
    <w:rsid w:val="006A0C52"/>
    <w:rsid w:val="006A366A"/>
    <w:rsid w:val="006A5516"/>
    <w:rsid w:val="006B1805"/>
    <w:rsid w:val="006B7471"/>
    <w:rsid w:val="006C072D"/>
    <w:rsid w:val="006C0971"/>
    <w:rsid w:val="006C40DC"/>
    <w:rsid w:val="006C5C35"/>
    <w:rsid w:val="006D1E3D"/>
    <w:rsid w:val="006F30D5"/>
    <w:rsid w:val="00700889"/>
    <w:rsid w:val="00712E17"/>
    <w:rsid w:val="00713448"/>
    <w:rsid w:val="00732CFA"/>
    <w:rsid w:val="0073396F"/>
    <w:rsid w:val="00741AF9"/>
    <w:rsid w:val="00744EEF"/>
    <w:rsid w:val="007545F9"/>
    <w:rsid w:val="00756F5E"/>
    <w:rsid w:val="0078431D"/>
    <w:rsid w:val="007D5894"/>
    <w:rsid w:val="007E21BD"/>
    <w:rsid w:val="007E5D8E"/>
    <w:rsid w:val="007F4B1B"/>
    <w:rsid w:val="007F5071"/>
    <w:rsid w:val="007F528A"/>
    <w:rsid w:val="00804C00"/>
    <w:rsid w:val="00812BD2"/>
    <w:rsid w:val="00815AE8"/>
    <w:rsid w:val="00816787"/>
    <w:rsid w:val="00820A0D"/>
    <w:rsid w:val="00821E9A"/>
    <w:rsid w:val="0082240B"/>
    <w:rsid w:val="008302AC"/>
    <w:rsid w:val="0084087A"/>
    <w:rsid w:val="00843248"/>
    <w:rsid w:val="0084784D"/>
    <w:rsid w:val="00854F98"/>
    <w:rsid w:val="008628F6"/>
    <w:rsid w:val="008634FB"/>
    <w:rsid w:val="008744E1"/>
    <w:rsid w:val="00874626"/>
    <w:rsid w:val="00877C0C"/>
    <w:rsid w:val="00886FCB"/>
    <w:rsid w:val="0089372C"/>
    <w:rsid w:val="008B3083"/>
    <w:rsid w:val="008B6957"/>
    <w:rsid w:val="008B6BB8"/>
    <w:rsid w:val="008B6C1F"/>
    <w:rsid w:val="008C3697"/>
    <w:rsid w:val="008C3819"/>
    <w:rsid w:val="008C67BC"/>
    <w:rsid w:val="008D1484"/>
    <w:rsid w:val="008E5056"/>
    <w:rsid w:val="008E5EEB"/>
    <w:rsid w:val="008E7F8D"/>
    <w:rsid w:val="008F5B73"/>
    <w:rsid w:val="00905D54"/>
    <w:rsid w:val="009153E9"/>
    <w:rsid w:val="00921AED"/>
    <w:rsid w:val="009220BB"/>
    <w:rsid w:val="0093113C"/>
    <w:rsid w:val="00933ED2"/>
    <w:rsid w:val="00937A8F"/>
    <w:rsid w:val="00940458"/>
    <w:rsid w:val="00943DD4"/>
    <w:rsid w:val="009579E4"/>
    <w:rsid w:val="00962640"/>
    <w:rsid w:val="00962661"/>
    <w:rsid w:val="009677B6"/>
    <w:rsid w:val="00972FD1"/>
    <w:rsid w:val="00987592"/>
    <w:rsid w:val="009975CB"/>
    <w:rsid w:val="009A63C0"/>
    <w:rsid w:val="009A7469"/>
    <w:rsid w:val="009B0204"/>
    <w:rsid w:val="009B0DF2"/>
    <w:rsid w:val="009B1613"/>
    <w:rsid w:val="009B3572"/>
    <w:rsid w:val="009B530E"/>
    <w:rsid w:val="009D0485"/>
    <w:rsid w:val="009E12DE"/>
    <w:rsid w:val="009F2FA8"/>
    <w:rsid w:val="009F451E"/>
    <w:rsid w:val="009F6B3A"/>
    <w:rsid w:val="00A065F0"/>
    <w:rsid w:val="00A100D7"/>
    <w:rsid w:val="00A15867"/>
    <w:rsid w:val="00A21345"/>
    <w:rsid w:val="00A21560"/>
    <w:rsid w:val="00A23014"/>
    <w:rsid w:val="00A247F1"/>
    <w:rsid w:val="00A413A4"/>
    <w:rsid w:val="00A438ED"/>
    <w:rsid w:val="00A43E5D"/>
    <w:rsid w:val="00A52C3B"/>
    <w:rsid w:val="00A705E3"/>
    <w:rsid w:val="00A75551"/>
    <w:rsid w:val="00A83EAD"/>
    <w:rsid w:val="00A84324"/>
    <w:rsid w:val="00AA436F"/>
    <w:rsid w:val="00AB4B57"/>
    <w:rsid w:val="00AC04B2"/>
    <w:rsid w:val="00AC36EF"/>
    <w:rsid w:val="00AC3EBC"/>
    <w:rsid w:val="00AD3454"/>
    <w:rsid w:val="00AE61D7"/>
    <w:rsid w:val="00AF0A9F"/>
    <w:rsid w:val="00AF39A4"/>
    <w:rsid w:val="00AF4246"/>
    <w:rsid w:val="00B05E0F"/>
    <w:rsid w:val="00B14789"/>
    <w:rsid w:val="00B165EC"/>
    <w:rsid w:val="00B2094F"/>
    <w:rsid w:val="00B21F6A"/>
    <w:rsid w:val="00B27BD9"/>
    <w:rsid w:val="00B32C59"/>
    <w:rsid w:val="00B351F7"/>
    <w:rsid w:val="00B363C5"/>
    <w:rsid w:val="00B41713"/>
    <w:rsid w:val="00B60453"/>
    <w:rsid w:val="00B61085"/>
    <w:rsid w:val="00B61A92"/>
    <w:rsid w:val="00B6384F"/>
    <w:rsid w:val="00B65C0D"/>
    <w:rsid w:val="00B72589"/>
    <w:rsid w:val="00B72D96"/>
    <w:rsid w:val="00B76912"/>
    <w:rsid w:val="00B816FA"/>
    <w:rsid w:val="00B829F2"/>
    <w:rsid w:val="00B86CA3"/>
    <w:rsid w:val="00B95896"/>
    <w:rsid w:val="00BA5DC0"/>
    <w:rsid w:val="00BA7C50"/>
    <w:rsid w:val="00BB7931"/>
    <w:rsid w:val="00BC6C09"/>
    <w:rsid w:val="00BD0456"/>
    <w:rsid w:val="00BD183F"/>
    <w:rsid w:val="00BD22F4"/>
    <w:rsid w:val="00BD7619"/>
    <w:rsid w:val="00BE68A4"/>
    <w:rsid w:val="00BF2268"/>
    <w:rsid w:val="00BF4AFB"/>
    <w:rsid w:val="00C02407"/>
    <w:rsid w:val="00C046BA"/>
    <w:rsid w:val="00C04D54"/>
    <w:rsid w:val="00C06E64"/>
    <w:rsid w:val="00C1469D"/>
    <w:rsid w:val="00C34940"/>
    <w:rsid w:val="00C4253E"/>
    <w:rsid w:val="00C42F39"/>
    <w:rsid w:val="00C4629C"/>
    <w:rsid w:val="00C5130B"/>
    <w:rsid w:val="00C67637"/>
    <w:rsid w:val="00C87034"/>
    <w:rsid w:val="00C97DFC"/>
    <w:rsid w:val="00CA25CA"/>
    <w:rsid w:val="00CA2DB8"/>
    <w:rsid w:val="00CB6AA3"/>
    <w:rsid w:val="00CF177A"/>
    <w:rsid w:val="00D04508"/>
    <w:rsid w:val="00D06220"/>
    <w:rsid w:val="00D115BF"/>
    <w:rsid w:val="00D13F11"/>
    <w:rsid w:val="00D15C1E"/>
    <w:rsid w:val="00D23B1D"/>
    <w:rsid w:val="00D23B4F"/>
    <w:rsid w:val="00D27709"/>
    <w:rsid w:val="00D447B4"/>
    <w:rsid w:val="00D47F93"/>
    <w:rsid w:val="00D5102D"/>
    <w:rsid w:val="00D55027"/>
    <w:rsid w:val="00D5560E"/>
    <w:rsid w:val="00D57543"/>
    <w:rsid w:val="00D612F9"/>
    <w:rsid w:val="00D670E4"/>
    <w:rsid w:val="00D729F1"/>
    <w:rsid w:val="00D732C6"/>
    <w:rsid w:val="00D77898"/>
    <w:rsid w:val="00DA1C59"/>
    <w:rsid w:val="00DA4437"/>
    <w:rsid w:val="00DB00E2"/>
    <w:rsid w:val="00DB1B01"/>
    <w:rsid w:val="00DC10E5"/>
    <w:rsid w:val="00DC7EBE"/>
    <w:rsid w:val="00DD1927"/>
    <w:rsid w:val="00DE014E"/>
    <w:rsid w:val="00DE1C07"/>
    <w:rsid w:val="00DF7B81"/>
    <w:rsid w:val="00E0040B"/>
    <w:rsid w:val="00E0126F"/>
    <w:rsid w:val="00E07170"/>
    <w:rsid w:val="00E1144E"/>
    <w:rsid w:val="00E1218F"/>
    <w:rsid w:val="00E25001"/>
    <w:rsid w:val="00E378BF"/>
    <w:rsid w:val="00E54618"/>
    <w:rsid w:val="00E71F3D"/>
    <w:rsid w:val="00E83112"/>
    <w:rsid w:val="00E86311"/>
    <w:rsid w:val="00E87E55"/>
    <w:rsid w:val="00E90822"/>
    <w:rsid w:val="00E91501"/>
    <w:rsid w:val="00E94C55"/>
    <w:rsid w:val="00EA1CB8"/>
    <w:rsid w:val="00EA230D"/>
    <w:rsid w:val="00EB1C31"/>
    <w:rsid w:val="00EC7A95"/>
    <w:rsid w:val="00ED0A80"/>
    <w:rsid w:val="00EE7710"/>
    <w:rsid w:val="00EF4068"/>
    <w:rsid w:val="00EF4F04"/>
    <w:rsid w:val="00F07A4F"/>
    <w:rsid w:val="00F14E07"/>
    <w:rsid w:val="00F21E26"/>
    <w:rsid w:val="00F25BDC"/>
    <w:rsid w:val="00F319FA"/>
    <w:rsid w:val="00F35947"/>
    <w:rsid w:val="00F36D24"/>
    <w:rsid w:val="00F432CB"/>
    <w:rsid w:val="00F45C4E"/>
    <w:rsid w:val="00F50363"/>
    <w:rsid w:val="00F52452"/>
    <w:rsid w:val="00F633A2"/>
    <w:rsid w:val="00F64FBF"/>
    <w:rsid w:val="00F661EA"/>
    <w:rsid w:val="00F7263D"/>
    <w:rsid w:val="00F83BB9"/>
    <w:rsid w:val="00F8581F"/>
    <w:rsid w:val="00F95CAA"/>
    <w:rsid w:val="00FA7F34"/>
    <w:rsid w:val="00FB3834"/>
    <w:rsid w:val="00FB4ABA"/>
    <w:rsid w:val="00FB7ADE"/>
    <w:rsid w:val="00FC3FE5"/>
    <w:rsid w:val="00FC6063"/>
    <w:rsid w:val="00FC759A"/>
    <w:rsid w:val="00FD1D93"/>
    <w:rsid w:val="00FE4D9E"/>
    <w:rsid w:val="00FE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AC3E6"/>
  <w15:docId w15:val="{1A9B43A5-8B36-4025-9CEB-7343E9C3F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84F"/>
  </w:style>
  <w:style w:type="paragraph" w:styleId="Overskrift1">
    <w:name w:val="heading 1"/>
    <w:basedOn w:val="Normal1"/>
    <w:next w:val="Normal1"/>
    <w:rsid w:val="00816787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Overskrift2">
    <w:name w:val="heading 2"/>
    <w:basedOn w:val="Normal1"/>
    <w:next w:val="Normal1"/>
    <w:rsid w:val="00816787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Overskrift3">
    <w:name w:val="heading 3"/>
    <w:basedOn w:val="Normal1"/>
    <w:next w:val="Normal1"/>
    <w:rsid w:val="00816787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Overskrift4">
    <w:name w:val="heading 4"/>
    <w:basedOn w:val="Normal1"/>
    <w:next w:val="Normal1"/>
    <w:rsid w:val="00816787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Overskrift5">
    <w:name w:val="heading 5"/>
    <w:basedOn w:val="Normal1"/>
    <w:next w:val="Normal1"/>
    <w:rsid w:val="00816787"/>
    <w:pPr>
      <w:keepNext/>
      <w:keepLines/>
      <w:spacing w:before="220" w:after="40"/>
      <w:contextualSpacing/>
      <w:outlineLvl w:val="4"/>
    </w:pPr>
    <w:rPr>
      <w:b/>
    </w:rPr>
  </w:style>
  <w:style w:type="paragraph" w:styleId="Overskrift6">
    <w:name w:val="heading 6"/>
    <w:basedOn w:val="Normal1"/>
    <w:next w:val="Normal1"/>
    <w:rsid w:val="00816787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Normal1">
    <w:name w:val="Normal1"/>
    <w:rsid w:val="00816787"/>
  </w:style>
  <w:style w:type="table" w:customStyle="1" w:styleId="TableNormal">
    <w:name w:val="Table Normal"/>
    <w:rsid w:val="0081678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1"/>
    <w:next w:val="Normal1"/>
    <w:rsid w:val="00816787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Undertitel">
    <w:name w:val="Subtitle"/>
    <w:basedOn w:val="Normal1"/>
    <w:next w:val="Normal1"/>
    <w:rsid w:val="00816787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16787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Standardskrifttypeiafsnit"/>
    <w:uiPriority w:val="99"/>
    <w:unhideWhenUsed/>
    <w:rsid w:val="0010503C"/>
    <w:rPr>
      <w:color w:val="0000FF" w:themeColor="hyperlink"/>
      <w:u w:val="single"/>
    </w:rPr>
  </w:style>
  <w:style w:type="character" w:customStyle="1" w:styleId="xbe">
    <w:name w:val="_xbe"/>
    <w:basedOn w:val="Standardskrifttypeiafsnit"/>
    <w:rsid w:val="00327B29"/>
  </w:style>
  <w:style w:type="paragraph" w:styleId="NormalWeb">
    <w:name w:val="Normal (Web)"/>
    <w:basedOn w:val="Normal"/>
    <w:uiPriority w:val="99"/>
    <w:semiHidden/>
    <w:unhideWhenUsed/>
    <w:rsid w:val="00327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BesgtLink">
    <w:name w:val="FollowedHyperlink"/>
    <w:basedOn w:val="Standardskrifttypeiafsnit"/>
    <w:uiPriority w:val="99"/>
    <w:semiHidden/>
    <w:unhideWhenUsed/>
    <w:rsid w:val="00877C0C"/>
    <w:rPr>
      <w:color w:val="800080" w:themeColor="followed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5B17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B17D0"/>
  </w:style>
  <w:style w:type="paragraph" w:styleId="Sidefod">
    <w:name w:val="footer"/>
    <w:basedOn w:val="Normal"/>
    <w:link w:val="SidefodTegn"/>
    <w:uiPriority w:val="99"/>
    <w:unhideWhenUsed/>
    <w:rsid w:val="005B17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B17D0"/>
  </w:style>
  <w:style w:type="paragraph" w:customStyle="1" w:styleId="Default">
    <w:name w:val="Default"/>
    <w:rsid w:val="00542069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styleId="Fremhv">
    <w:name w:val="Emphasis"/>
    <w:basedOn w:val="Standardskrifttypeiafsnit"/>
    <w:uiPriority w:val="20"/>
    <w:qFormat/>
    <w:rsid w:val="00583750"/>
    <w:rPr>
      <w:i/>
      <w:iCs/>
    </w:rPr>
  </w:style>
  <w:style w:type="character" w:styleId="Ulstomtale">
    <w:name w:val="Unresolved Mention"/>
    <w:basedOn w:val="Standardskrifttypeiafsnit"/>
    <w:uiPriority w:val="99"/>
    <w:semiHidden/>
    <w:unhideWhenUsed/>
    <w:rsid w:val="008B6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2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56548">
          <w:marLeft w:val="0"/>
          <w:marRight w:val="0"/>
          <w:marTop w:val="0"/>
          <w:marBottom w:val="0"/>
          <w:divBdr>
            <w:top w:val="single" w:sz="6" w:space="14" w:color="DEE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oesamlerne.dk/foreningen/om-foreningen/projekter-formidling-og-videnskab/gamle-danske-sorter-af-skalotteloe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3D3D3D"/>
      </a:dk1>
      <a:lt1>
        <a:sysClr val="window" lastClr="FFFA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AAA79-7C2B-4773-BC9D-727A97B7D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575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Fredericia kommune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Lene Palmer</dc:creator>
  <cp:lastModifiedBy>Mogens Andersen</cp:lastModifiedBy>
  <cp:revision>2</cp:revision>
  <cp:lastPrinted>2025-08-17T18:59:00Z</cp:lastPrinted>
  <dcterms:created xsi:type="dcterms:W3CDTF">2026-02-11T09:57:00Z</dcterms:created>
  <dcterms:modified xsi:type="dcterms:W3CDTF">2026-02-11T09:57:00Z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{660BA095-7360-4E92-92B0-5BE6F01F56A6}</vt:lpwstr>
  </property>
</Properties>
</file>